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52B3C7" w14:textId="0D606678" w:rsidR="00022728" w:rsidRPr="00556373" w:rsidRDefault="00E8408B" w:rsidP="00022728">
      <w:pPr>
        <w:pStyle w:val="CRCoverPage"/>
        <w:tabs>
          <w:tab w:val="right" w:pos="9639"/>
        </w:tabs>
        <w:spacing w:after="0"/>
        <w:rPr>
          <w:b/>
          <w:i/>
          <w:sz w:val="28"/>
        </w:rPr>
      </w:pPr>
      <w:r>
        <w:rPr>
          <w:b/>
          <w:noProof/>
          <w:sz w:val="24"/>
        </w:rPr>
        <w:t>3GPP TSG-RAN WG2 Meeting #12</w:t>
      </w:r>
      <w:r w:rsidR="00654847">
        <w:rPr>
          <w:b/>
          <w:noProof/>
          <w:sz w:val="24"/>
        </w:rPr>
        <w:t>9</w:t>
      </w:r>
      <w:r w:rsidR="00852891">
        <w:rPr>
          <w:b/>
          <w:noProof/>
          <w:sz w:val="24"/>
        </w:rPr>
        <w:t>bis</w:t>
      </w:r>
      <w:r w:rsidR="00022728" w:rsidRPr="00556373">
        <w:rPr>
          <w:b/>
          <w:i/>
          <w:sz w:val="28"/>
          <w:lang w:eastAsia="zh-TW"/>
        </w:rPr>
        <w:tab/>
      </w:r>
      <w:r w:rsidR="00C65518">
        <w:rPr>
          <w:rFonts w:cs="Arial"/>
          <w:b/>
          <w:i/>
          <w:sz w:val="28"/>
          <w:lang w:eastAsia="zh-TW"/>
        </w:rPr>
        <w:t>R2-2502827</w:t>
      </w:r>
    </w:p>
    <w:p w14:paraId="1AC7CEB5" w14:textId="2D0869E2" w:rsidR="00022728" w:rsidRPr="00620B46" w:rsidRDefault="00852891" w:rsidP="00022728">
      <w:pPr>
        <w:pStyle w:val="CRCoverPage"/>
        <w:spacing w:after="0"/>
      </w:pPr>
      <w:r w:rsidRPr="00852891">
        <w:rPr>
          <w:rFonts w:eastAsia="MS Mincho"/>
          <w:b/>
          <w:sz w:val="24"/>
          <w:szCs w:val="24"/>
          <w:lang w:val="en-US" w:eastAsia="en-GB"/>
        </w:rPr>
        <w:t>Wuhan, China, Apr. 7</w:t>
      </w:r>
      <w:r w:rsidRPr="00852891">
        <w:rPr>
          <w:rFonts w:eastAsia="MS Mincho"/>
          <w:b/>
          <w:sz w:val="24"/>
          <w:szCs w:val="24"/>
          <w:vertAlign w:val="superscript"/>
          <w:lang w:val="en-US" w:eastAsia="en-GB"/>
        </w:rPr>
        <w:t>th</w:t>
      </w:r>
      <w:r w:rsidRPr="00852891">
        <w:rPr>
          <w:rFonts w:eastAsia="MS Mincho"/>
          <w:b/>
          <w:sz w:val="24"/>
          <w:szCs w:val="24"/>
          <w:lang w:val="en-US" w:eastAsia="en-GB"/>
        </w:rPr>
        <w:t xml:space="preserve"> – 11</w:t>
      </w:r>
      <w:r w:rsidRPr="00852891">
        <w:rPr>
          <w:rFonts w:eastAsia="MS Mincho"/>
          <w:b/>
          <w:sz w:val="24"/>
          <w:szCs w:val="24"/>
          <w:vertAlign w:val="superscript"/>
          <w:lang w:val="en-US" w:eastAsia="en-GB"/>
        </w:rPr>
        <w:t>th</w:t>
      </w:r>
      <w:r w:rsidRPr="00852891">
        <w:rPr>
          <w:rFonts w:eastAsia="MS Mincho"/>
          <w:b/>
          <w:sz w:val="24"/>
          <w:szCs w:val="24"/>
          <w:lang w:val="en-US" w:eastAsia="en-GB"/>
        </w:rPr>
        <w:t>, 2025</w:t>
      </w:r>
      <w:r w:rsidR="00011882">
        <w:rPr>
          <w:rFonts w:eastAsia="MS Mincho"/>
          <w:b/>
          <w:sz w:val="24"/>
          <w:szCs w:val="24"/>
          <w:lang w:eastAsia="en-GB"/>
        </w:rPr>
        <w:t xml:space="preserve">             </w:t>
      </w:r>
      <w:r w:rsidR="00022728">
        <w:rPr>
          <w:b/>
          <w:noProof/>
          <w:sz w:val="24"/>
          <w:lang w:eastAsia="zh-TW"/>
        </w:rPr>
        <w:tab/>
        <w:t xml:space="preserve">   </w:t>
      </w:r>
      <w:r w:rsidR="00603D75">
        <w:rPr>
          <w:b/>
          <w:noProof/>
          <w:sz w:val="24"/>
          <w:lang w:eastAsia="zh-TW"/>
        </w:rPr>
        <w:t xml:space="preserve"> </w:t>
      </w:r>
      <w:r w:rsidR="00BE3423">
        <w:rPr>
          <w:b/>
          <w:noProof/>
          <w:sz w:val="24"/>
          <w:lang w:eastAsia="zh-TW"/>
        </w:rPr>
        <w:t xml:space="preserve"> </w:t>
      </w:r>
      <w:r w:rsidR="007B19DD">
        <w:rPr>
          <w:b/>
          <w:noProof/>
          <w:sz w:val="24"/>
          <w:lang w:eastAsia="zh-TW"/>
        </w:rPr>
        <w:t xml:space="preserve"> </w:t>
      </w:r>
    </w:p>
    <w:p w14:paraId="084A6471" w14:textId="3FE093DF" w:rsidR="00DE6200" w:rsidRPr="00FB1A8C" w:rsidRDefault="00DE6200" w:rsidP="002D334D">
      <w:pPr>
        <w:pStyle w:val="CRCoverPage"/>
        <w:spacing w:after="0"/>
      </w:pPr>
    </w:p>
    <w:p w14:paraId="28FBF4FE" w14:textId="0E04BB92" w:rsidR="00DE6200" w:rsidRPr="00CB7CD3" w:rsidRDefault="00DE6200" w:rsidP="00DE6200">
      <w:pPr>
        <w:pStyle w:val="3GPPHeader"/>
        <w:spacing w:afterLines="50" w:after="180"/>
        <w:rPr>
          <w:rFonts w:ascii="Arial" w:hAnsi="Arial" w:cs="Arial"/>
          <w:sz w:val="22"/>
          <w:szCs w:val="22"/>
          <w:lang w:eastAsia="zh-TW"/>
        </w:rPr>
      </w:pPr>
      <w:r w:rsidRPr="00620B46">
        <w:rPr>
          <w:rFonts w:ascii="Arial" w:hAnsi="Arial" w:cs="Arial"/>
          <w:sz w:val="22"/>
          <w:szCs w:val="22"/>
          <w:lang w:eastAsia="zh-TW"/>
        </w:rPr>
        <w:t>Agenda Item:</w:t>
      </w:r>
      <w:r w:rsidRPr="00620B46">
        <w:rPr>
          <w:rFonts w:ascii="Arial" w:hAnsi="Arial" w:cs="Arial"/>
          <w:sz w:val="22"/>
          <w:szCs w:val="22"/>
          <w:lang w:eastAsia="zh-TW"/>
        </w:rPr>
        <w:tab/>
      </w:r>
      <w:r w:rsidR="00AB500A" w:rsidRPr="00AB500A">
        <w:rPr>
          <w:rFonts w:ascii="Arial" w:hAnsi="Arial" w:cs="Arial"/>
          <w:sz w:val="22"/>
          <w:szCs w:val="22"/>
          <w:lang w:eastAsia="zh-TW"/>
        </w:rPr>
        <w:t>8.</w:t>
      </w:r>
      <w:r w:rsidR="00435635">
        <w:rPr>
          <w:rFonts w:ascii="Arial" w:hAnsi="Arial" w:cs="Arial"/>
          <w:sz w:val="22"/>
          <w:szCs w:val="22"/>
          <w:lang w:eastAsia="zh-TW"/>
        </w:rPr>
        <w:t>12</w:t>
      </w:r>
      <w:r w:rsidR="00AB500A" w:rsidRPr="00AB500A">
        <w:rPr>
          <w:rFonts w:ascii="Arial" w:hAnsi="Arial" w:cs="Arial"/>
          <w:sz w:val="22"/>
          <w:szCs w:val="22"/>
          <w:lang w:eastAsia="zh-TW"/>
        </w:rPr>
        <w:t>.</w:t>
      </w:r>
      <w:r w:rsidR="0068150D">
        <w:rPr>
          <w:rFonts w:ascii="Arial" w:hAnsi="Arial" w:cs="Arial"/>
          <w:sz w:val="22"/>
          <w:szCs w:val="22"/>
          <w:lang w:eastAsia="zh-TW"/>
        </w:rPr>
        <w:t>3</w:t>
      </w:r>
    </w:p>
    <w:p w14:paraId="64F27D5D" w14:textId="77777777" w:rsidR="00DE6200" w:rsidRPr="00CB7CD3" w:rsidRDefault="00DE6200" w:rsidP="00DE6200">
      <w:pPr>
        <w:pStyle w:val="3GPPHeader"/>
        <w:spacing w:afterLines="50" w:after="180"/>
        <w:rPr>
          <w:rFonts w:ascii="Arial" w:hAnsi="Arial" w:cs="Arial"/>
          <w:sz w:val="22"/>
          <w:szCs w:val="22"/>
          <w:lang w:eastAsia="zh-TW"/>
        </w:rPr>
      </w:pPr>
      <w:r w:rsidRPr="00CB7CD3">
        <w:rPr>
          <w:rFonts w:ascii="Arial" w:hAnsi="Arial" w:cs="Arial"/>
          <w:sz w:val="22"/>
          <w:szCs w:val="22"/>
          <w:lang w:eastAsia="zh-TW"/>
        </w:rPr>
        <w:t xml:space="preserve">Source: </w:t>
      </w:r>
      <w:r w:rsidRPr="00CB7CD3">
        <w:rPr>
          <w:rFonts w:ascii="Arial" w:hAnsi="Arial" w:cs="Arial"/>
          <w:sz w:val="22"/>
          <w:szCs w:val="22"/>
          <w:lang w:eastAsia="zh-TW"/>
        </w:rPr>
        <w:tab/>
        <w:t>ASUSTeK</w:t>
      </w:r>
    </w:p>
    <w:p w14:paraId="45C04D1C" w14:textId="32D3BA8B" w:rsidR="00DE6200" w:rsidRPr="00CB7CD3" w:rsidRDefault="00DE6200" w:rsidP="00DE6200">
      <w:pPr>
        <w:pStyle w:val="3GPPHeader"/>
        <w:spacing w:afterLines="50" w:after="180"/>
        <w:ind w:left="1702" w:hangingChars="773" w:hanging="1702"/>
        <w:rPr>
          <w:rFonts w:ascii="Arial" w:hAnsi="Arial" w:cs="Arial"/>
          <w:color w:val="FF0000"/>
          <w:sz w:val="22"/>
          <w:szCs w:val="22"/>
        </w:rPr>
      </w:pPr>
      <w:r w:rsidRPr="00CB7CD3">
        <w:rPr>
          <w:rFonts w:ascii="Arial" w:hAnsi="Arial" w:cs="Arial"/>
          <w:sz w:val="22"/>
          <w:szCs w:val="22"/>
          <w:lang w:eastAsia="zh-TW"/>
        </w:rPr>
        <w:t xml:space="preserve">Title:  </w:t>
      </w:r>
      <w:r w:rsidRPr="00CB7CD3">
        <w:rPr>
          <w:rFonts w:ascii="Arial" w:hAnsi="Arial" w:cs="Arial"/>
          <w:sz w:val="22"/>
          <w:szCs w:val="22"/>
          <w:lang w:eastAsia="zh-TW"/>
        </w:rPr>
        <w:tab/>
      </w:r>
      <w:r w:rsidR="00385084">
        <w:rPr>
          <w:rFonts w:ascii="Arial" w:hAnsi="Arial" w:cs="Arial"/>
          <w:sz w:val="22"/>
          <w:szCs w:val="22"/>
          <w:lang w:eastAsia="zh-TW"/>
        </w:rPr>
        <w:t xml:space="preserve">Discussion on </w:t>
      </w:r>
      <w:r w:rsidR="0068150D">
        <w:rPr>
          <w:rFonts w:ascii="Arial" w:hAnsi="Arial" w:cs="Arial"/>
          <w:sz w:val="22"/>
          <w:szCs w:val="22"/>
          <w:lang w:eastAsia="zh-TW"/>
        </w:rPr>
        <w:t xml:space="preserve">PL offset value for </w:t>
      </w:r>
      <w:r w:rsidR="0068150D" w:rsidRPr="0068150D">
        <w:rPr>
          <w:rFonts w:ascii="Arial" w:hAnsi="Arial" w:cs="Arial"/>
          <w:sz w:val="22"/>
          <w:szCs w:val="22"/>
          <w:lang w:eastAsia="zh-TW"/>
        </w:rPr>
        <w:t>Asymmetric DL sTRP/UL mTRP</w:t>
      </w:r>
    </w:p>
    <w:p w14:paraId="7D5B181D" w14:textId="77777777" w:rsidR="00DE6200" w:rsidRPr="00CB7CD3" w:rsidRDefault="00DE6200" w:rsidP="00DE6200">
      <w:pPr>
        <w:pStyle w:val="3GPPHeader"/>
        <w:spacing w:afterLines="50" w:after="180"/>
        <w:rPr>
          <w:rFonts w:ascii="Arial" w:hAnsi="Arial" w:cs="Arial"/>
          <w:sz w:val="22"/>
          <w:szCs w:val="22"/>
        </w:rPr>
      </w:pPr>
      <w:r w:rsidRPr="00CB7CD3">
        <w:rPr>
          <w:rFonts w:ascii="Arial" w:hAnsi="Arial" w:cs="Arial"/>
          <w:sz w:val="22"/>
          <w:szCs w:val="22"/>
          <w:lang w:eastAsia="zh-TW"/>
        </w:rPr>
        <w:t>Document for:</w:t>
      </w:r>
      <w:r w:rsidRPr="00CB7CD3">
        <w:rPr>
          <w:rFonts w:ascii="Arial" w:hAnsi="Arial" w:cs="Arial"/>
          <w:sz w:val="22"/>
          <w:szCs w:val="22"/>
          <w:lang w:eastAsia="zh-TW"/>
        </w:rPr>
        <w:tab/>
        <w:t>Discussion and Decision</w:t>
      </w:r>
    </w:p>
    <w:p w14:paraId="2AB914C9" w14:textId="77777777" w:rsidR="00DE6200" w:rsidRPr="00CB7CD3" w:rsidRDefault="00DE6200" w:rsidP="00DE6200">
      <w:pPr>
        <w:pStyle w:val="1"/>
        <w:numPr>
          <w:ilvl w:val="0"/>
          <w:numId w:val="1"/>
        </w:numPr>
        <w:spacing w:beforeLines="50" w:before="180" w:afterLines="50"/>
        <w:rPr>
          <w:rFonts w:cs="Arial"/>
          <w:smallCaps/>
          <w:sz w:val="32"/>
          <w:szCs w:val="32"/>
        </w:rPr>
      </w:pPr>
      <w:r w:rsidRPr="00CB7CD3">
        <w:rPr>
          <w:rFonts w:cs="Arial"/>
          <w:smallCaps/>
          <w:sz w:val="32"/>
          <w:szCs w:val="32"/>
        </w:rPr>
        <w:t>Introduction</w:t>
      </w:r>
    </w:p>
    <w:p w14:paraId="19C5959A" w14:textId="1599A87F" w:rsidR="00D540E6" w:rsidRDefault="00FC3510" w:rsidP="00FC5609">
      <w:pPr>
        <w:spacing w:before="240"/>
        <w:rPr>
          <w:rFonts w:ascii="Times New Roman" w:hAnsi="Times New Roman" w:cs="Times New Roman"/>
          <w:sz w:val="22"/>
        </w:rPr>
      </w:pPr>
      <w:r>
        <w:rPr>
          <w:rFonts w:ascii="Times New Roman" w:hAnsi="Times New Roman" w:cs="Times New Roman"/>
          <w:sz w:val="22"/>
        </w:rPr>
        <w:t>In Rel-19 MIMO, UE-initiated beam reporting is introduced</w:t>
      </w:r>
      <w:r w:rsidR="00AB177F">
        <w:rPr>
          <w:rFonts w:ascii="Times New Roman" w:hAnsi="Times New Roman" w:cs="Times New Roman"/>
          <w:sz w:val="22"/>
        </w:rPr>
        <w:t>:</w:t>
      </w:r>
    </w:p>
    <w:tbl>
      <w:tblPr>
        <w:tblStyle w:val="af0"/>
        <w:tblW w:w="0" w:type="auto"/>
        <w:tblLook w:val="04A0" w:firstRow="1" w:lastRow="0" w:firstColumn="1" w:lastColumn="0" w:noHBand="0" w:noVBand="1"/>
      </w:tblPr>
      <w:tblGrid>
        <w:gridCol w:w="9628"/>
      </w:tblGrid>
      <w:tr w:rsidR="00AB177F" w14:paraId="090EB732" w14:textId="77777777" w:rsidTr="00AB177F">
        <w:tc>
          <w:tcPr>
            <w:tcW w:w="9628" w:type="dxa"/>
          </w:tcPr>
          <w:p w14:paraId="07780B5A" w14:textId="77777777" w:rsidR="00AB177F" w:rsidRPr="00AB177F" w:rsidRDefault="00AB177F" w:rsidP="00AB177F">
            <w:pPr>
              <w:widowControl/>
              <w:overflowPunct w:val="0"/>
              <w:autoSpaceDE w:val="0"/>
              <w:autoSpaceDN w:val="0"/>
              <w:adjustRightInd w:val="0"/>
              <w:snapToGrid w:val="0"/>
              <w:spacing w:beforeLines="50" w:before="180"/>
              <w:jc w:val="both"/>
              <w:textAlignment w:val="baseline"/>
              <w:rPr>
                <w:rFonts w:ascii="Times New Roman" w:eastAsia="Times New Roman" w:hAnsi="Times New Roman" w:cs="Times New Roman"/>
                <w:bCs/>
                <w:kern w:val="0"/>
                <w:sz w:val="20"/>
                <w:szCs w:val="20"/>
                <w:lang w:val="en-GB" w:eastAsia="ja-JP"/>
              </w:rPr>
            </w:pPr>
            <w:r w:rsidRPr="00AB177F">
              <w:rPr>
                <w:rFonts w:ascii="Times New Roman" w:eastAsia="Times New Roman" w:hAnsi="Times New Roman" w:cs="Times New Roman"/>
                <w:bCs/>
                <w:kern w:val="0"/>
                <w:sz w:val="20"/>
                <w:szCs w:val="20"/>
                <w:lang w:val="en-GB" w:eastAsia="ja-JP"/>
              </w:rPr>
              <w:t>The detailed objectives are as follows:</w:t>
            </w:r>
          </w:p>
          <w:p w14:paraId="23581EFD" w14:textId="77777777" w:rsidR="00AB177F" w:rsidRPr="00AB177F" w:rsidRDefault="00AB177F" w:rsidP="00AB177F">
            <w:pPr>
              <w:widowControl/>
              <w:overflowPunct w:val="0"/>
              <w:autoSpaceDE w:val="0"/>
              <w:autoSpaceDN w:val="0"/>
              <w:adjustRightInd w:val="0"/>
              <w:snapToGrid w:val="0"/>
              <w:spacing w:beforeLines="50" w:before="180"/>
              <w:jc w:val="both"/>
              <w:textAlignment w:val="baseline"/>
              <w:rPr>
                <w:rFonts w:ascii="Times New Roman" w:eastAsia="Times New Roman" w:hAnsi="Times New Roman" w:cs="Times New Roman"/>
                <w:b/>
                <w:bCs/>
                <w:kern w:val="0"/>
                <w:sz w:val="20"/>
                <w:szCs w:val="20"/>
                <w:lang w:val="en-GB" w:eastAsia="ja-JP"/>
              </w:rPr>
            </w:pPr>
            <w:r w:rsidRPr="00AB177F">
              <w:rPr>
                <w:rFonts w:ascii="Times New Roman" w:eastAsia="Times New Roman" w:hAnsi="Times New Roman" w:cs="Times New Roman"/>
                <w:b/>
                <w:bCs/>
                <w:kern w:val="0"/>
                <w:sz w:val="20"/>
                <w:szCs w:val="20"/>
                <w:lang w:val="en-GB" w:eastAsia="ja-JP"/>
              </w:rPr>
              <w:t>RAN1:</w:t>
            </w:r>
          </w:p>
          <w:p w14:paraId="40D074C0" w14:textId="2DAB5691" w:rsidR="00F338C6" w:rsidRPr="00F338C6" w:rsidRDefault="00F338C6" w:rsidP="00F338C6">
            <w:pPr>
              <w:widowControl/>
              <w:overflowPunct w:val="0"/>
              <w:autoSpaceDE w:val="0"/>
              <w:autoSpaceDN w:val="0"/>
              <w:adjustRightInd w:val="0"/>
              <w:snapToGrid w:val="0"/>
              <w:spacing w:after="180"/>
              <w:ind w:left="480"/>
              <w:textAlignment w:val="baseline"/>
              <w:rPr>
                <w:rFonts w:ascii="Times New Roman" w:eastAsia="Times New Roman" w:hAnsi="Times New Roman" w:cs="Times New Roman"/>
                <w:kern w:val="0"/>
                <w:sz w:val="20"/>
                <w:szCs w:val="24"/>
                <w:lang w:eastAsia="en-US"/>
              </w:rPr>
            </w:pPr>
            <w:r>
              <w:rPr>
                <w:rFonts w:ascii="Times New Roman" w:eastAsia="Times New Roman" w:hAnsi="Times New Roman" w:cs="Times New Roman"/>
                <w:kern w:val="0"/>
                <w:sz w:val="20"/>
                <w:szCs w:val="24"/>
                <w:lang w:eastAsia="en-US"/>
              </w:rPr>
              <w:t>…</w:t>
            </w:r>
            <w:r w:rsidRPr="00F338C6">
              <w:rPr>
                <w:rFonts w:ascii="Times New Roman" w:eastAsia="Times New Roman" w:hAnsi="Times New Roman" w:cs="Times New Roman"/>
                <w:kern w:val="0"/>
                <w:sz w:val="20"/>
                <w:szCs w:val="24"/>
                <w:lang w:eastAsia="en-US"/>
              </w:rPr>
              <w:t>Specify enhancement for asymmetric DL sTRP/UL mTRP deployment scenarios, assuming intra-band intra-DU non-co-located mTRP scenarios, without changing existing cell definition or defining a new cell (e.g. UL-only cell), assuming the Rel-17/18 unified TCI framework</w:t>
            </w:r>
            <w:r w:rsidRPr="00F338C6">
              <w:rPr>
                <w:rFonts w:ascii="Times New Roman" w:eastAsia="Times New Roman" w:hAnsi="Times New Roman" w:cs="Times New Roman"/>
                <w:kern w:val="0"/>
                <w:szCs w:val="24"/>
                <w:lang w:eastAsia="en-US"/>
              </w:rPr>
              <w:t xml:space="preserve"> </w:t>
            </w:r>
            <w:r w:rsidRPr="00F338C6">
              <w:rPr>
                <w:rFonts w:ascii="Times New Roman" w:eastAsia="Times New Roman" w:hAnsi="Times New Roman" w:cs="Times New Roman"/>
                <w:kern w:val="0"/>
                <w:sz w:val="20"/>
                <w:szCs w:val="24"/>
                <w:lang w:eastAsia="en-US"/>
              </w:rPr>
              <w:t xml:space="preserve">and fully reusing the legacy QCL/UL spatial relation rules, targeting FR1 and FR2 </w:t>
            </w:r>
          </w:p>
          <w:p w14:paraId="181BD3A0" w14:textId="77777777" w:rsidR="00F338C6" w:rsidRPr="00F338C6" w:rsidRDefault="00F338C6" w:rsidP="00F338C6">
            <w:pPr>
              <w:widowControl/>
              <w:numPr>
                <w:ilvl w:val="1"/>
                <w:numId w:val="50"/>
              </w:numPr>
              <w:overflowPunct w:val="0"/>
              <w:autoSpaceDE w:val="0"/>
              <w:autoSpaceDN w:val="0"/>
              <w:adjustRightInd w:val="0"/>
              <w:snapToGrid w:val="0"/>
              <w:spacing w:after="180"/>
              <w:textAlignment w:val="baseline"/>
              <w:rPr>
                <w:rFonts w:ascii="Times New Roman" w:eastAsia="Times New Roman" w:hAnsi="Times New Roman" w:cs="Times New Roman"/>
                <w:kern w:val="0"/>
                <w:sz w:val="20"/>
                <w:szCs w:val="24"/>
                <w:lang w:eastAsia="en-US"/>
              </w:rPr>
            </w:pPr>
            <w:r w:rsidRPr="00F338C6">
              <w:rPr>
                <w:rFonts w:ascii="Times New Roman" w:eastAsia="Times New Roman" w:hAnsi="Times New Roman" w:cs="Times New Roman"/>
                <w:kern w:val="0"/>
                <w:sz w:val="20"/>
                <w:szCs w:val="24"/>
                <w:lang w:eastAsia="en-US"/>
              </w:rPr>
              <w:t xml:space="preserve">Two closed-loop PC adjustment states for SRS, both separate from PUSCH; and </w:t>
            </w:r>
            <w:r w:rsidRPr="00F338C6">
              <w:rPr>
                <w:rFonts w:ascii="Times New Roman" w:eastAsia="Times New Roman" w:hAnsi="Times New Roman" w:cs="Times New Roman"/>
                <w:kern w:val="0"/>
                <w:sz w:val="20"/>
                <w:szCs w:val="24"/>
                <w:highlight w:val="yellow"/>
                <w:lang w:eastAsia="en-US"/>
              </w:rPr>
              <w:t>pathloss offset configurations for pathloss calculation to UL TRP(s)</w:t>
            </w:r>
            <w:r w:rsidRPr="00F338C6">
              <w:rPr>
                <w:rFonts w:ascii="Times New Roman" w:eastAsia="Times New Roman" w:hAnsi="Times New Roman" w:cs="Times New Roman"/>
                <w:kern w:val="0"/>
                <w:sz w:val="20"/>
                <w:szCs w:val="24"/>
                <w:lang w:eastAsia="en-US"/>
              </w:rPr>
              <w:t xml:space="preserve">, when the pathloss RS is from DL sTRP. </w:t>
            </w:r>
          </w:p>
          <w:p w14:paraId="43F0D456" w14:textId="77777777" w:rsidR="00AB177F" w:rsidRPr="00F338C6" w:rsidRDefault="00AB177F" w:rsidP="00FC5609">
            <w:pPr>
              <w:spacing w:before="240"/>
              <w:rPr>
                <w:rFonts w:ascii="Times New Roman" w:eastAsia="Yu Mincho" w:hAnsi="Times New Roman" w:cs="Times New Roman"/>
                <w:sz w:val="22"/>
                <w:lang w:eastAsia="ja-JP"/>
              </w:rPr>
            </w:pPr>
          </w:p>
        </w:tc>
      </w:tr>
    </w:tbl>
    <w:p w14:paraId="180C98E9" w14:textId="01E9BDA6" w:rsidR="00F338C6" w:rsidRDefault="00F338C6" w:rsidP="00FC5609">
      <w:pPr>
        <w:spacing w:before="240"/>
        <w:rPr>
          <w:rFonts w:ascii="Times New Roman" w:hAnsi="Times New Roman" w:cs="Times New Roman"/>
          <w:sz w:val="22"/>
        </w:rPr>
      </w:pPr>
      <w:r>
        <w:rPr>
          <w:rFonts w:ascii="Times New Roman" w:hAnsi="Times New Roman" w:cs="Times New Roman" w:hint="eastAsia"/>
          <w:sz w:val="22"/>
        </w:rPr>
        <w:t>I</w:t>
      </w:r>
      <w:r>
        <w:rPr>
          <w:rFonts w:ascii="Times New Roman" w:hAnsi="Times New Roman" w:cs="Times New Roman"/>
          <w:sz w:val="22"/>
        </w:rPr>
        <w:t xml:space="preserve">n the previous meeting, a working assumption was made regarding PL offset application </w:t>
      </w:r>
    </w:p>
    <w:tbl>
      <w:tblPr>
        <w:tblStyle w:val="af0"/>
        <w:tblW w:w="0" w:type="auto"/>
        <w:tblLook w:val="04A0" w:firstRow="1" w:lastRow="0" w:firstColumn="1" w:lastColumn="0" w:noHBand="0" w:noVBand="1"/>
      </w:tblPr>
      <w:tblGrid>
        <w:gridCol w:w="9628"/>
      </w:tblGrid>
      <w:tr w:rsidR="00F338C6" w14:paraId="7A1C87F7" w14:textId="77777777" w:rsidTr="00F338C6">
        <w:tc>
          <w:tcPr>
            <w:tcW w:w="9628" w:type="dxa"/>
          </w:tcPr>
          <w:p w14:paraId="33991B39" w14:textId="77777777" w:rsidR="00F338C6" w:rsidRPr="0089193A" w:rsidRDefault="00F338C6" w:rsidP="00F338C6">
            <w:pPr>
              <w:pStyle w:val="Agreement"/>
              <w:numPr>
                <w:ilvl w:val="0"/>
                <w:numId w:val="0"/>
              </w:numPr>
              <w:ind w:left="1619" w:hanging="360"/>
              <w:rPr>
                <w:lang w:eastAsia="zh-CN"/>
              </w:rPr>
            </w:pPr>
            <w:r w:rsidRPr="0089193A">
              <w:rPr>
                <w:lang w:eastAsia="zh-CN"/>
              </w:rPr>
              <w:t>W</w:t>
            </w:r>
            <w:r w:rsidRPr="0089193A">
              <w:rPr>
                <w:rFonts w:hint="eastAsia"/>
                <w:lang w:eastAsia="zh-CN"/>
              </w:rPr>
              <w:t xml:space="preserve">orking assumption </w:t>
            </w:r>
          </w:p>
          <w:p w14:paraId="410F116E" w14:textId="60696B23" w:rsidR="00F338C6" w:rsidRPr="00F338C6" w:rsidRDefault="00F338C6" w:rsidP="00F338C6">
            <w:pPr>
              <w:pStyle w:val="Agreement"/>
              <w:tabs>
                <w:tab w:val="left" w:pos="1619"/>
              </w:tabs>
              <w:overflowPunct/>
              <w:autoSpaceDE/>
              <w:autoSpaceDN/>
              <w:adjustRightInd/>
              <w:ind w:left="1619" w:hanging="360"/>
              <w:textAlignment w:val="auto"/>
              <w:rPr>
                <w:lang w:eastAsia="zh-CN"/>
              </w:rPr>
            </w:pPr>
            <w:r w:rsidRPr="00BE1602">
              <w:rPr>
                <w:lang w:eastAsia="zh-CN"/>
              </w:rPr>
              <w:t>UE applies the latest PL offset value</w:t>
            </w:r>
            <w:r w:rsidRPr="0089193A">
              <w:rPr>
                <w:lang w:eastAsia="zh-CN"/>
              </w:rPr>
              <w:t xml:space="preserve"> </w:t>
            </w:r>
            <w:r w:rsidRPr="00BE1602">
              <w:rPr>
                <w:lang w:eastAsia="zh-CN"/>
              </w:rPr>
              <w:t>received in RRC or MAC CE</w:t>
            </w:r>
            <w:r>
              <w:rPr>
                <w:rFonts w:eastAsia="SimSun" w:hint="eastAsia"/>
                <w:lang w:eastAsia="zh-CN"/>
              </w:rPr>
              <w:t xml:space="preserve">. </w:t>
            </w:r>
            <w:r>
              <w:rPr>
                <w:rFonts w:eastAsia="SimSun"/>
                <w:lang w:eastAsia="zh-CN"/>
              </w:rPr>
              <w:t>C</w:t>
            </w:r>
            <w:r>
              <w:rPr>
                <w:rFonts w:eastAsia="SimSun" w:hint="eastAsia"/>
                <w:lang w:eastAsia="zh-CN"/>
              </w:rPr>
              <w:t>an revisit if new issue is found.</w:t>
            </w:r>
          </w:p>
        </w:tc>
      </w:tr>
    </w:tbl>
    <w:p w14:paraId="7204703E" w14:textId="77777777" w:rsidR="00F338C6" w:rsidRDefault="00F338C6" w:rsidP="00FC5609">
      <w:pPr>
        <w:spacing w:before="240"/>
        <w:rPr>
          <w:rFonts w:ascii="Times New Roman" w:hAnsi="Times New Roman" w:cs="Times New Roman"/>
          <w:sz w:val="22"/>
        </w:rPr>
      </w:pPr>
    </w:p>
    <w:p w14:paraId="130F5BC1" w14:textId="02554EA2" w:rsidR="009D6264" w:rsidRDefault="009D6264" w:rsidP="00FC5609">
      <w:pPr>
        <w:spacing w:before="240"/>
        <w:rPr>
          <w:rFonts w:ascii="Times New Roman" w:hAnsi="Times New Roman" w:cs="Times New Roman"/>
          <w:sz w:val="22"/>
        </w:rPr>
      </w:pPr>
      <w:r>
        <w:rPr>
          <w:rFonts w:ascii="Times New Roman" w:hAnsi="Times New Roman" w:cs="Times New Roman" w:hint="eastAsia"/>
          <w:sz w:val="22"/>
        </w:rPr>
        <w:t>In this contribution</w:t>
      </w:r>
      <w:r w:rsidR="00482A74">
        <w:rPr>
          <w:rFonts w:ascii="Times New Roman" w:hAnsi="Times New Roman" w:cs="Times New Roman"/>
          <w:sz w:val="22"/>
        </w:rPr>
        <w:t xml:space="preserve">, we </w:t>
      </w:r>
      <w:r w:rsidR="00C945DF">
        <w:rPr>
          <w:rFonts w:ascii="Times New Roman" w:hAnsi="Times New Roman" w:cs="Times New Roman"/>
          <w:sz w:val="22"/>
        </w:rPr>
        <w:t>discuss</w:t>
      </w:r>
      <w:r w:rsidR="00DF4FF4">
        <w:rPr>
          <w:rFonts w:ascii="Times New Roman" w:hAnsi="Times New Roman" w:cs="Times New Roman"/>
          <w:sz w:val="22"/>
        </w:rPr>
        <w:t xml:space="preserve"> </w:t>
      </w:r>
      <w:r w:rsidR="00AB177F">
        <w:rPr>
          <w:rFonts w:ascii="Times New Roman" w:hAnsi="Times New Roman" w:cs="Times New Roman"/>
          <w:sz w:val="22"/>
        </w:rPr>
        <w:t>possible</w:t>
      </w:r>
      <w:r w:rsidR="00FB355F">
        <w:rPr>
          <w:rFonts w:ascii="Times New Roman" w:hAnsi="Times New Roman" w:cs="Times New Roman"/>
          <w:sz w:val="22"/>
        </w:rPr>
        <w:t xml:space="preserve"> issues regarding applying PL offset for UL TRP</w:t>
      </w:r>
      <w:r w:rsidR="00290B8F">
        <w:rPr>
          <w:rFonts w:ascii="Times New Roman" w:hAnsi="Times New Roman" w:cs="Times New Roman"/>
          <w:sz w:val="22"/>
        </w:rPr>
        <w:t>.</w:t>
      </w:r>
    </w:p>
    <w:p w14:paraId="1B616E86" w14:textId="77777777" w:rsidR="005F771F" w:rsidRDefault="005F771F" w:rsidP="005F771F">
      <w:pPr>
        <w:pStyle w:val="1"/>
        <w:numPr>
          <w:ilvl w:val="0"/>
          <w:numId w:val="1"/>
        </w:numPr>
        <w:spacing w:beforeLines="50" w:before="180" w:afterLines="50"/>
        <w:rPr>
          <w:rFonts w:cs="Arial"/>
          <w:smallCaps/>
          <w:sz w:val="32"/>
          <w:szCs w:val="32"/>
        </w:rPr>
      </w:pPr>
      <w:r w:rsidRPr="000B5751">
        <w:rPr>
          <w:rFonts w:cs="Arial"/>
          <w:smallCaps/>
          <w:sz w:val="32"/>
          <w:szCs w:val="32"/>
        </w:rPr>
        <w:t>Discussion</w:t>
      </w:r>
    </w:p>
    <w:p w14:paraId="094B6F6B" w14:textId="2382C4ED" w:rsidR="004E3252" w:rsidRDefault="00FB355F" w:rsidP="004E3252">
      <w:pPr>
        <w:spacing w:after="240"/>
        <w:jc w:val="both"/>
        <w:rPr>
          <w:rFonts w:ascii="Times New Roman" w:hAnsi="Times New Roman" w:cs="Times New Roman"/>
          <w:b/>
          <w:sz w:val="22"/>
          <w:u w:val="single"/>
          <w:lang w:val="en-GB"/>
        </w:rPr>
      </w:pPr>
      <w:r>
        <w:rPr>
          <w:rFonts w:ascii="Times New Roman" w:hAnsi="Times New Roman" w:cs="Times New Roman"/>
          <w:b/>
          <w:sz w:val="22"/>
          <w:u w:val="single"/>
          <w:lang w:val="en-GB"/>
        </w:rPr>
        <w:t>Issues when applying latest PL offset value for asymmetric DL/UL TRP</w:t>
      </w:r>
    </w:p>
    <w:p w14:paraId="4A52D41A" w14:textId="69E8092D" w:rsidR="00290B8F" w:rsidRDefault="00FB355F" w:rsidP="00343571">
      <w:pPr>
        <w:spacing w:after="240"/>
        <w:jc w:val="both"/>
        <w:rPr>
          <w:rFonts w:ascii="Times New Roman" w:hAnsi="Times New Roman" w:cs="Times New Roman"/>
          <w:sz w:val="22"/>
          <w:lang w:val="en-GB"/>
        </w:rPr>
      </w:pPr>
      <w:r>
        <w:rPr>
          <w:rFonts w:ascii="Times New Roman" w:hAnsi="Times New Roman" w:cs="Times New Roman"/>
          <w:sz w:val="22"/>
        </w:rPr>
        <w:t xml:space="preserve">In </w:t>
      </w:r>
      <w:r w:rsidR="000F15F2">
        <w:rPr>
          <w:rFonts w:ascii="Times New Roman" w:hAnsi="Times New Roman" w:cs="Times New Roman"/>
          <w:sz w:val="22"/>
        </w:rPr>
        <w:t>MIMO enhancement for power control on asymmetric DL/UL TRP</w:t>
      </w:r>
      <w:r>
        <w:rPr>
          <w:rFonts w:ascii="Times New Roman" w:hAnsi="Times New Roman" w:cs="Times New Roman"/>
          <w:sz w:val="22"/>
        </w:rPr>
        <w:t xml:space="preserve">, it was agreed that </w:t>
      </w:r>
      <w:r w:rsidR="000F15F2">
        <w:rPr>
          <w:rFonts w:ascii="Times New Roman" w:hAnsi="Times New Roman" w:cs="Times New Roman"/>
          <w:sz w:val="22"/>
        </w:rPr>
        <w:t xml:space="preserve">different </w:t>
      </w:r>
      <w:r>
        <w:rPr>
          <w:rFonts w:ascii="Times New Roman" w:hAnsi="Times New Roman" w:cs="Times New Roman"/>
          <w:sz w:val="22"/>
        </w:rPr>
        <w:t>PL offset</w:t>
      </w:r>
      <w:r w:rsidR="000F15F2">
        <w:rPr>
          <w:rFonts w:ascii="Times New Roman" w:hAnsi="Times New Roman" w:cs="Times New Roman"/>
          <w:sz w:val="22"/>
        </w:rPr>
        <w:t xml:space="preserve"> values</w:t>
      </w:r>
      <w:r>
        <w:rPr>
          <w:rFonts w:ascii="Times New Roman" w:hAnsi="Times New Roman" w:cs="Times New Roman"/>
          <w:sz w:val="22"/>
        </w:rPr>
        <w:t xml:space="preserve"> can be </w:t>
      </w:r>
      <w:r w:rsidR="000F15F2">
        <w:rPr>
          <w:rFonts w:ascii="Times New Roman" w:hAnsi="Times New Roman" w:cs="Times New Roman"/>
          <w:sz w:val="22"/>
        </w:rPr>
        <w:t>configured for different TCI states for a TRP, and RAN2 agreed to use MAC CE for updating PL offsets for TCI states</w:t>
      </w:r>
      <w:r w:rsidR="00AB177F">
        <w:rPr>
          <w:rFonts w:ascii="Times New Roman" w:hAnsi="Times New Roman" w:cs="Times New Roman"/>
          <w:sz w:val="22"/>
        </w:rPr>
        <w:t>:</w:t>
      </w:r>
    </w:p>
    <w:p w14:paraId="42AF4B44" w14:textId="77777777" w:rsidR="002C07D6" w:rsidRPr="004866E1" w:rsidRDefault="002C07D6" w:rsidP="002C07D6">
      <w:pPr>
        <w:pStyle w:val="Doc-text2"/>
        <w:rPr>
          <w:rFonts w:eastAsia="SimSun"/>
          <w:b/>
          <w:bCs/>
          <w:lang w:eastAsia="zh-CN"/>
        </w:rPr>
      </w:pPr>
      <w:r w:rsidRPr="004866E1">
        <w:rPr>
          <w:rFonts w:eastAsia="SimSun" w:hint="eastAsia"/>
          <w:b/>
          <w:bCs/>
          <w:lang w:eastAsia="zh-CN"/>
        </w:rPr>
        <w:t xml:space="preserve">Agreements on </w:t>
      </w:r>
      <w:r w:rsidRPr="004866E1">
        <w:rPr>
          <w:rFonts w:eastAsia="SimSun"/>
          <w:b/>
          <w:bCs/>
          <w:lang w:eastAsia="zh-CN"/>
        </w:rPr>
        <w:t>asymmetric DL sTRP and UL mTRP</w:t>
      </w:r>
    </w:p>
    <w:p w14:paraId="59E73649" w14:textId="77777777" w:rsidR="002C07D6" w:rsidRPr="001970D6" w:rsidRDefault="002C07D6" w:rsidP="002C07D6">
      <w:pPr>
        <w:pStyle w:val="Agreement"/>
        <w:pBdr>
          <w:top w:val="single" w:sz="4" w:space="1" w:color="auto"/>
          <w:left w:val="single" w:sz="4" w:space="4" w:color="auto"/>
          <w:bottom w:val="single" w:sz="4" w:space="1" w:color="auto"/>
          <w:right w:val="single" w:sz="4" w:space="4" w:color="auto"/>
        </w:pBdr>
        <w:tabs>
          <w:tab w:val="left" w:pos="1619"/>
        </w:tabs>
        <w:overflowPunct/>
        <w:autoSpaceDE/>
        <w:autoSpaceDN/>
        <w:adjustRightInd/>
        <w:ind w:left="1619" w:hanging="360"/>
        <w:textAlignment w:val="auto"/>
        <w:rPr>
          <w:rFonts w:eastAsia="SimSun"/>
          <w:bCs/>
          <w:lang w:eastAsia="zh-CN"/>
        </w:rPr>
      </w:pPr>
      <w:r w:rsidRPr="001A75E5">
        <w:rPr>
          <w:lang w:eastAsia="zh-CN"/>
        </w:rPr>
        <w:lastRenderedPageBreak/>
        <w:t xml:space="preserve">New MAC CE is </w:t>
      </w:r>
      <w:r w:rsidRPr="001A75E5">
        <w:rPr>
          <w:rFonts w:hint="eastAsia"/>
          <w:lang w:eastAsia="zh-CN"/>
        </w:rPr>
        <w:t>introduced</w:t>
      </w:r>
      <w:r w:rsidRPr="001A75E5">
        <w:rPr>
          <w:lang w:eastAsia="zh-CN"/>
        </w:rPr>
        <w:t xml:space="preserve"> </w:t>
      </w:r>
      <w:r w:rsidRPr="001A75E5">
        <w:rPr>
          <w:rFonts w:hint="eastAsia"/>
          <w:lang w:eastAsia="zh-CN"/>
        </w:rPr>
        <w:t xml:space="preserve">for </w:t>
      </w:r>
      <w:r w:rsidRPr="001A75E5">
        <w:rPr>
          <w:lang w:eastAsia="zh-CN"/>
        </w:rPr>
        <w:t>PL offset update</w:t>
      </w:r>
      <w:r w:rsidRPr="001A75E5">
        <w:rPr>
          <w:rFonts w:hint="eastAsia"/>
          <w:lang w:eastAsia="zh-CN"/>
        </w:rPr>
        <w:t xml:space="preserve"> for a</w:t>
      </w:r>
      <w:r w:rsidRPr="001A75E5">
        <w:rPr>
          <w:lang w:eastAsia="zh-CN"/>
        </w:rPr>
        <w:t>symmetric DL sTRP/UL mTRP</w:t>
      </w:r>
      <w:r w:rsidRPr="001A75E5">
        <w:rPr>
          <w:rFonts w:hint="eastAsia"/>
          <w:lang w:eastAsia="zh-CN"/>
        </w:rPr>
        <w:t xml:space="preserve">. </w:t>
      </w:r>
      <w:r w:rsidRPr="001A75E5">
        <w:rPr>
          <w:rFonts w:eastAsia="SimSun"/>
          <w:iCs/>
          <w:lang w:eastAsia="zh-CN"/>
        </w:rPr>
        <w:t>This</w:t>
      </w:r>
      <w:r w:rsidRPr="001A75E5">
        <w:rPr>
          <w:rFonts w:eastAsia="SimSun" w:hint="eastAsia"/>
          <w:iCs/>
          <w:lang w:eastAsia="zh-CN"/>
        </w:rPr>
        <w:t xml:space="preserve"> new MAC CE is identified by new eLCID. </w:t>
      </w:r>
    </w:p>
    <w:p w14:paraId="161A6C68" w14:textId="77777777" w:rsidR="002C07D6" w:rsidRPr="001970D6" w:rsidRDefault="002C07D6" w:rsidP="002C07D6">
      <w:pPr>
        <w:pStyle w:val="Agreement"/>
        <w:pBdr>
          <w:top w:val="single" w:sz="4" w:space="1" w:color="auto"/>
          <w:left w:val="single" w:sz="4" w:space="4" w:color="auto"/>
          <w:bottom w:val="single" w:sz="4" w:space="1" w:color="auto"/>
          <w:right w:val="single" w:sz="4" w:space="4" w:color="auto"/>
        </w:pBdr>
        <w:tabs>
          <w:tab w:val="left" w:pos="1619"/>
        </w:tabs>
        <w:overflowPunct/>
        <w:autoSpaceDE/>
        <w:autoSpaceDN/>
        <w:adjustRightInd/>
        <w:ind w:left="1619" w:hanging="360"/>
        <w:textAlignment w:val="auto"/>
        <w:rPr>
          <w:rFonts w:eastAsia="SimSun"/>
          <w:iCs/>
          <w:lang w:eastAsia="zh-CN"/>
        </w:rPr>
      </w:pPr>
      <w:r w:rsidRPr="001970D6">
        <w:rPr>
          <w:rFonts w:eastAsia="SimSun"/>
          <w:iCs/>
          <w:lang w:eastAsia="zh-CN"/>
        </w:rPr>
        <w:t>Absolute value of PL offset is indicated in the new MAC C</w:t>
      </w:r>
      <w:r w:rsidRPr="00CC7B87">
        <w:rPr>
          <w:rFonts w:eastAsia="SimSun"/>
          <w:iCs/>
          <w:lang w:eastAsia="zh-CN"/>
        </w:rPr>
        <w:t>E.</w:t>
      </w:r>
      <w:r w:rsidRPr="00CC7B87">
        <w:rPr>
          <w:rFonts w:eastAsia="SimSun" w:hint="eastAsia"/>
          <w:iCs/>
          <w:lang w:eastAsia="zh-CN"/>
        </w:rPr>
        <w:t xml:space="preserve"> For the offset value, t</w:t>
      </w:r>
      <w:r w:rsidRPr="00CC7B87">
        <w:rPr>
          <w:rFonts w:eastAsia="SimSun"/>
          <w:iCs/>
          <w:lang w:eastAsia="zh-CN"/>
        </w:rPr>
        <w:t>he value range i</w:t>
      </w:r>
      <w:r w:rsidRPr="00CC7B87">
        <w:rPr>
          <w:rFonts w:eastAsia="SimSun" w:hint="eastAsia"/>
          <w:iCs/>
          <w:lang w:eastAsia="zh-CN"/>
        </w:rPr>
        <w:t>s</w:t>
      </w:r>
      <w:r w:rsidRPr="00CC7B87">
        <w:rPr>
          <w:rFonts w:eastAsia="SimSun"/>
          <w:iCs/>
          <w:lang w:eastAsia="zh-CN"/>
        </w:rPr>
        <w:t xml:space="preserve"> [-12, 60] dB and the step size is 4dB.</w:t>
      </w:r>
    </w:p>
    <w:p w14:paraId="0EBD9C1D" w14:textId="77777777" w:rsidR="002C07D6" w:rsidRPr="0050511D" w:rsidRDefault="002C07D6" w:rsidP="002C07D6">
      <w:pPr>
        <w:pStyle w:val="Agreement"/>
        <w:pBdr>
          <w:top w:val="single" w:sz="4" w:space="1" w:color="auto"/>
          <w:left w:val="single" w:sz="4" w:space="4" w:color="auto"/>
          <w:bottom w:val="single" w:sz="4" w:space="1" w:color="auto"/>
          <w:right w:val="single" w:sz="4" w:space="4" w:color="auto"/>
        </w:pBdr>
        <w:tabs>
          <w:tab w:val="left" w:pos="1619"/>
        </w:tabs>
        <w:overflowPunct/>
        <w:autoSpaceDE/>
        <w:autoSpaceDN/>
        <w:adjustRightInd/>
        <w:ind w:left="1619" w:hanging="360"/>
        <w:textAlignment w:val="auto"/>
        <w:rPr>
          <w:lang w:eastAsia="zh-CN"/>
        </w:rPr>
      </w:pPr>
      <w:r w:rsidRPr="0050511D">
        <w:rPr>
          <w:rFonts w:hint="eastAsia"/>
          <w:lang w:eastAsia="zh-CN"/>
        </w:rPr>
        <w:t xml:space="preserve">In the MAC CE, </w:t>
      </w:r>
      <w:r w:rsidRPr="0050511D">
        <w:rPr>
          <w:lang w:eastAsia="zh-CN"/>
        </w:rPr>
        <w:t xml:space="preserve">PL offset </w:t>
      </w:r>
      <w:r w:rsidRPr="0050511D">
        <w:rPr>
          <w:rFonts w:hint="eastAsia"/>
          <w:lang w:eastAsia="zh-CN"/>
        </w:rPr>
        <w:t xml:space="preserve">value can be updated for any configured TCI states with RRC configured PL offset, i.e., not limited to the activated TCI states. </w:t>
      </w:r>
    </w:p>
    <w:p w14:paraId="2A28FF5E" w14:textId="77777777" w:rsidR="00612D3F" w:rsidRPr="00612D3F" w:rsidRDefault="00612D3F" w:rsidP="00834C27">
      <w:pPr>
        <w:spacing w:after="240"/>
        <w:jc w:val="both"/>
        <w:rPr>
          <w:rFonts w:ascii="Times New Roman" w:hAnsi="Times New Roman" w:cs="Times New Roman"/>
          <w:sz w:val="22"/>
          <w:lang w:val="en-GB"/>
        </w:rPr>
      </w:pPr>
    </w:p>
    <w:p w14:paraId="67FE14E7" w14:textId="6A9D8668" w:rsidR="00F35BE6" w:rsidRDefault="002C07D6" w:rsidP="00834C27">
      <w:pPr>
        <w:spacing w:after="240"/>
        <w:jc w:val="both"/>
        <w:rPr>
          <w:rFonts w:ascii="Times New Roman" w:hAnsi="Times New Roman" w:cs="Times New Roman"/>
          <w:sz w:val="22"/>
          <w:lang w:val="en-GB"/>
        </w:rPr>
      </w:pPr>
      <w:r>
        <w:rPr>
          <w:rFonts w:ascii="Times New Roman" w:hAnsi="Times New Roman" w:cs="Times New Roman"/>
          <w:sz w:val="22"/>
          <w:lang w:val="en-GB"/>
        </w:rPr>
        <w:t xml:space="preserve">In the previous meeting, it was raised and discussed in </w:t>
      </w:r>
      <w:r w:rsidRPr="002C07D6">
        <w:rPr>
          <w:rFonts w:ascii="Times New Roman" w:hAnsi="Times New Roman" w:cs="Times New Roman"/>
          <w:sz w:val="22"/>
          <w:lang w:val="en-GB"/>
        </w:rPr>
        <w:t xml:space="preserve">R2-2501177 </w:t>
      </w:r>
      <w:r>
        <w:rPr>
          <w:rFonts w:ascii="Times New Roman" w:hAnsi="Times New Roman" w:cs="Times New Roman"/>
          <w:sz w:val="22"/>
          <w:lang w:val="en-GB"/>
        </w:rPr>
        <w:t xml:space="preserve">[1] that whether the UE should use the PL offset value </w:t>
      </w:r>
      <w:r w:rsidR="005C7471">
        <w:rPr>
          <w:rFonts w:ascii="Times New Roman" w:hAnsi="Times New Roman" w:cs="Times New Roman"/>
          <w:sz w:val="22"/>
          <w:lang w:val="en-GB"/>
        </w:rPr>
        <w:t xml:space="preserve">(previously) </w:t>
      </w:r>
      <w:r>
        <w:rPr>
          <w:rFonts w:ascii="Times New Roman" w:hAnsi="Times New Roman" w:cs="Times New Roman"/>
          <w:sz w:val="22"/>
          <w:lang w:val="en-GB"/>
        </w:rPr>
        <w:t>configured by RRC or updated by MAC CE for a BWP after BWP switching to the BWP</w:t>
      </w:r>
      <w:r w:rsidR="005C7471">
        <w:rPr>
          <w:rFonts w:ascii="Times New Roman" w:hAnsi="Times New Roman" w:cs="Times New Roman"/>
          <w:sz w:val="22"/>
          <w:lang w:val="en-GB"/>
        </w:rPr>
        <w:t>, or for a TCI state after receiving delta signalling without modifying the TCI state</w:t>
      </w:r>
      <w:r w:rsidR="00F62864">
        <w:rPr>
          <w:rFonts w:ascii="Times New Roman" w:hAnsi="Times New Roman" w:cs="Times New Roman"/>
          <w:sz w:val="22"/>
          <w:lang w:val="en-GB"/>
        </w:rPr>
        <w:t>.</w:t>
      </w:r>
      <w:r>
        <w:rPr>
          <w:rFonts w:ascii="Times New Roman" w:hAnsi="Times New Roman" w:cs="Times New Roman"/>
          <w:sz w:val="22"/>
          <w:lang w:val="en-GB"/>
        </w:rPr>
        <w:t xml:space="preserve"> A working assumption was made so that the UE uses the latest received value (either RRC or MAC CE) for PL offset determination. In our view, </w:t>
      </w:r>
      <w:r w:rsidR="005C7471">
        <w:rPr>
          <w:rFonts w:ascii="Times New Roman" w:hAnsi="Times New Roman" w:cs="Times New Roman"/>
          <w:sz w:val="22"/>
          <w:lang w:val="en-GB"/>
        </w:rPr>
        <w:t xml:space="preserve">if this working assumption is applied, </w:t>
      </w:r>
      <w:r>
        <w:rPr>
          <w:rFonts w:ascii="Times New Roman" w:hAnsi="Times New Roman" w:cs="Times New Roman"/>
          <w:sz w:val="22"/>
          <w:lang w:val="en-GB"/>
        </w:rPr>
        <w:t xml:space="preserve">an issue may occur </w:t>
      </w:r>
      <w:r w:rsidR="005C7471">
        <w:rPr>
          <w:rFonts w:ascii="Times New Roman" w:hAnsi="Times New Roman" w:cs="Times New Roman"/>
          <w:sz w:val="22"/>
          <w:lang w:val="en-GB"/>
        </w:rPr>
        <w:t xml:space="preserve">in another scenario when beam failure </w:t>
      </w:r>
      <w:r w:rsidR="00DA7709">
        <w:rPr>
          <w:rFonts w:ascii="Times New Roman" w:hAnsi="Times New Roman" w:cs="Times New Roman"/>
          <w:sz w:val="22"/>
          <w:lang w:val="en-GB"/>
        </w:rPr>
        <w:t>recovery occurs on DL TRP</w:t>
      </w:r>
      <w:r>
        <w:rPr>
          <w:rFonts w:ascii="Times New Roman" w:hAnsi="Times New Roman" w:cs="Times New Roman"/>
          <w:sz w:val="22"/>
          <w:lang w:val="en-GB"/>
        </w:rPr>
        <w:t>.</w:t>
      </w:r>
      <w:r w:rsidR="00DA7709">
        <w:rPr>
          <w:rFonts w:ascii="Times New Roman" w:hAnsi="Times New Roman" w:cs="Times New Roman"/>
          <w:sz w:val="22"/>
          <w:lang w:val="en-GB"/>
        </w:rPr>
        <w:t xml:space="preserve"> </w:t>
      </w:r>
      <w:r w:rsidR="00483178">
        <w:rPr>
          <w:rFonts w:ascii="Times New Roman" w:hAnsi="Times New Roman" w:cs="Times New Roman"/>
          <w:sz w:val="22"/>
          <w:lang w:val="en-GB"/>
        </w:rPr>
        <w:t xml:space="preserve">When beam failure is detected in DL/UL TRP, it is likely that the </w:t>
      </w:r>
      <w:r w:rsidR="004716DE">
        <w:rPr>
          <w:rFonts w:ascii="Times New Roman" w:hAnsi="Times New Roman" w:cs="Times New Roman"/>
          <w:sz w:val="22"/>
          <w:lang w:val="en-GB"/>
        </w:rPr>
        <w:t xml:space="preserve">currently applied </w:t>
      </w:r>
      <w:r w:rsidR="00483178">
        <w:rPr>
          <w:rFonts w:ascii="Times New Roman" w:hAnsi="Times New Roman" w:cs="Times New Roman"/>
          <w:sz w:val="22"/>
          <w:lang w:val="en-GB"/>
        </w:rPr>
        <w:t xml:space="preserve">beam for the DL/UL TRP would be changed due to </w:t>
      </w:r>
      <w:r w:rsidR="00483178" w:rsidRPr="00483178">
        <w:rPr>
          <w:rFonts w:ascii="Times New Roman" w:hAnsi="Times New Roman" w:cs="Times New Roman"/>
          <w:sz w:val="22"/>
          <w:lang w:val="en-GB"/>
        </w:rPr>
        <w:t>deteriorate</w:t>
      </w:r>
      <w:r w:rsidR="00483178">
        <w:rPr>
          <w:rFonts w:ascii="Times New Roman" w:hAnsi="Times New Roman" w:cs="Times New Roman"/>
          <w:sz w:val="22"/>
          <w:lang w:val="en-GB"/>
        </w:rPr>
        <w:t>d quality or blockage of the beam path</w:t>
      </w:r>
      <w:r w:rsidR="00260788">
        <w:rPr>
          <w:rFonts w:ascii="Times New Roman" w:hAnsi="Times New Roman" w:cs="Times New Roman"/>
          <w:sz w:val="22"/>
          <w:lang w:val="en-GB"/>
        </w:rPr>
        <w:t xml:space="preserve"> to the </w:t>
      </w:r>
      <w:r w:rsidR="004716DE">
        <w:rPr>
          <w:rFonts w:ascii="Times New Roman" w:hAnsi="Times New Roman" w:cs="Times New Roman"/>
          <w:sz w:val="22"/>
          <w:lang w:val="en-GB"/>
        </w:rPr>
        <w:t>DL/UL TRP</w:t>
      </w:r>
      <w:r w:rsidR="00483178">
        <w:rPr>
          <w:rFonts w:ascii="Times New Roman" w:hAnsi="Times New Roman" w:cs="Times New Roman"/>
          <w:sz w:val="22"/>
          <w:lang w:val="en-GB"/>
        </w:rPr>
        <w:t>. While the beam for UL-only TRP may remain unchanged, as the pathloss environment has been changed</w:t>
      </w:r>
      <w:r w:rsidR="00260788">
        <w:rPr>
          <w:rFonts w:ascii="Times New Roman" w:hAnsi="Times New Roman" w:cs="Times New Roman"/>
          <w:sz w:val="22"/>
          <w:lang w:val="en-GB"/>
        </w:rPr>
        <w:t xml:space="preserve"> on the DL TRP side</w:t>
      </w:r>
      <w:r w:rsidR="00483178">
        <w:rPr>
          <w:rFonts w:ascii="Times New Roman" w:hAnsi="Times New Roman" w:cs="Times New Roman"/>
          <w:sz w:val="22"/>
          <w:lang w:val="en-GB"/>
        </w:rPr>
        <w:t>, it may not be suitable to keep using the MAC CE-updated PL offset for the UL TRP. While the MAC CE-indicated PL offset may be more fine-tuned, it may not be accurate after beam change and could lead to insufficient transmission power or causing interference to other UEs.</w:t>
      </w:r>
    </w:p>
    <w:p w14:paraId="774D819F" w14:textId="3A0C13A9" w:rsidR="00260788" w:rsidRDefault="00260788" w:rsidP="00834C27">
      <w:pPr>
        <w:spacing w:after="240"/>
        <w:jc w:val="both"/>
        <w:rPr>
          <w:rFonts w:ascii="Times New Roman" w:hAnsi="Times New Roman" w:cs="Times New Roman"/>
          <w:sz w:val="22"/>
          <w:lang w:val="en-GB"/>
        </w:rPr>
      </w:pPr>
      <w:r>
        <w:rPr>
          <w:rFonts w:ascii="Times New Roman" w:hAnsi="Times New Roman" w:cs="Times New Roman"/>
          <w:b/>
          <w:sz w:val="22"/>
          <w:lang w:val="en-GB"/>
        </w:rPr>
        <w:t>Observation:</w:t>
      </w:r>
      <w:r>
        <w:rPr>
          <w:rFonts w:ascii="Times New Roman" w:hAnsi="Times New Roman" w:cs="Times New Roman"/>
          <w:b/>
          <w:sz w:val="22"/>
          <w:lang w:val="en-GB"/>
        </w:rPr>
        <w:tab/>
        <w:t>The updated PL offset value from MAC CEs may be inaccurate after beam failure recovery procedures due to changes of pathloss environment.</w:t>
      </w:r>
    </w:p>
    <w:p w14:paraId="6E770FC1" w14:textId="383A22DE" w:rsidR="00DA7709" w:rsidRDefault="00DA7709" w:rsidP="00834C27">
      <w:pPr>
        <w:spacing w:after="240"/>
        <w:jc w:val="both"/>
        <w:rPr>
          <w:rFonts w:ascii="Times New Roman" w:hAnsi="Times New Roman" w:cs="Times New Roman"/>
          <w:sz w:val="22"/>
          <w:lang w:val="en-GB"/>
        </w:rPr>
      </w:pPr>
      <w:r>
        <w:rPr>
          <w:rFonts w:ascii="Times New Roman" w:hAnsi="Times New Roman" w:cs="Times New Roman" w:hint="eastAsia"/>
          <w:sz w:val="22"/>
          <w:lang w:val="en-GB"/>
        </w:rPr>
        <w:t>A</w:t>
      </w:r>
      <w:r>
        <w:rPr>
          <w:rFonts w:ascii="Times New Roman" w:hAnsi="Times New Roman" w:cs="Times New Roman"/>
          <w:sz w:val="22"/>
          <w:lang w:val="en-GB"/>
        </w:rPr>
        <w:t xml:space="preserve">n example is shown in Figure 1. </w:t>
      </w:r>
      <w:r w:rsidR="00260788">
        <w:rPr>
          <w:rFonts w:ascii="Times New Roman" w:hAnsi="Times New Roman" w:cs="Times New Roman"/>
          <w:sz w:val="22"/>
          <w:lang w:val="en-GB"/>
        </w:rPr>
        <w:t xml:space="preserve">At t1, the UE receives RRC configuration for DL/UL TRP and UL-only TRP with TCI state configuration including TCI state id, pathloss reference signal id, and pathloss offset (for TCI states associated with UL TRP). At t2, the UE receives PL offset MAC CE updating PL offset value for TCI state 2. The UE then uses the latest value, PL offset 2, for calculating transmission power on UL TRP. At t3, </w:t>
      </w:r>
      <w:r w:rsidR="004716DE">
        <w:rPr>
          <w:rFonts w:ascii="Times New Roman" w:hAnsi="Times New Roman" w:cs="Times New Roman"/>
          <w:sz w:val="22"/>
          <w:lang w:val="en-GB"/>
        </w:rPr>
        <w:t xml:space="preserve">beam failure is detected and triggers a </w:t>
      </w:r>
      <w:r w:rsidR="00260788">
        <w:rPr>
          <w:rFonts w:ascii="Times New Roman" w:hAnsi="Times New Roman" w:cs="Times New Roman"/>
          <w:sz w:val="22"/>
          <w:lang w:val="en-GB"/>
        </w:rPr>
        <w:t>beam failure recovery procedure</w:t>
      </w:r>
      <w:r w:rsidR="004716DE">
        <w:rPr>
          <w:rFonts w:ascii="Times New Roman" w:hAnsi="Times New Roman" w:cs="Times New Roman"/>
          <w:sz w:val="22"/>
          <w:lang w:val="en-GB"/>
        </w:rPr>
        <w:t xml:space="preserve">. At t4, after completing beam failure recovery and before receiving (new) TCI state (de)activation, </w:t>
      </w:r>
      <w:r w:rsidR="00260788">
        <w:rPr>
          <w:rFonts w:ascii="Times New Roman" w:hAnsi="Times New Roman" w:cs="Times New Roman"/>
          <w:sz w:val="22"/>
          <w:lang w:val="en-GB"/>
        </w:rPr>
        <w:t xml:space="preserve">the UE applies a new candidate TCI state, TCI state 3, on the DL/UL TRP. The issue then occurs </w:t>
      </w:r>
      <w:r w:rsidR="00207D18">
        <w:rPr>
          <w:rFonts w:ascii="Times New Roman" w:hAnsi="Times New Roman" w:cs="Times New Roman"/>
          <w:sz w:val="22"/>
          <w:lang w:val="en-GB"/>
        </w:rPr>
        <w:t xml:space="preserve">if </w:t>
      </w:r>
      <w:r w:rsidR="00260788">
        <w:rPr>
          <w:rFonts w:ascii="Times New Roman" w:hAnsi="Times New Roman" w:cs="Times New Roman"/>
          <w:sz w:val="22"/>
          <w:lang w:val="en-GB"/>
        </w:rPr>
        <w:t>the UE still uses the updated PL offset value</w:t>
      </w:r>
      <w:r w:rsidR="004716DE">
        <w:rPr>
          <w:rFonts w:ascii="Times New Roman" w:hAnsi="Times New Roman" w:cs="Times New Roman"/>
          <w:sz w:val="22"/>
          <w:lang w:val="en-GB"/>
        </w:rPr>
        <w:t xml:space="preserve"> (e.g., PL offset2) on the UL TRP which is inaccurate since pathloss estimate based on PL RS 1 is not accurate due to beam failure for the path according to PL RS 1</w:t>
      </w:r>
      <w:r w:rsidR="00260788">
        <w:rPr>
          <w:rFonts w:ascii="Times New Roman" w:hAnsi="Times New Roman" w:cs="Times New Roman"/>
          <w:sz w:val="22"/>
          <w:lang w:val="en-GB"/>
        </w:rPr>
        <w:t>.</w:t>
      </w:r>
    </w:p>
    <w:p w14:paraId="6D473AC6" w14:textId="29586562" w:rsidR="004716DE" w:rsidRPr="00260788" w:rsidRDefault="004716DE" w:rsidP="00260788">
      <w:pPr>
        <w:spacing w:after="240"/>
        <w:jc w:val="center"/>
        <w:rPr>
          <w:rFonts w:ascii="Times New Roman" w:hAnsi="Times New Roman" w:cs="Times New Roman"/>
          <w:sz w:val="22"/>
          <w:lang w:val="en-GB"/>
        </w:rPr>
      </w:pPr>
      <w:r>
        <w:object w:dxaOrig="7582" w:dyaOrig="2578" w14:anchorId="60A6B2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9.1pt;height:128.95pt" o:ole="">
            <v:imagedata r:id="rId8" o:title=""/>
          </v:shape>
          <o:OLEObject Type="Embed" ProgID="Visio.Drawing.11" ShapeID="_x0000_i1025" DrawAspect="Content" ObjectID="_1804665597" r:id="rId9"/>
        </w:object>
      </w:r>
    </w:p>
    <w:p w14:paraId="4CB0ECFD" w14:textId="1355C5CC" w:rsidR="00612D3F" w:rsidRDefault="00612D3F" w:rsidP="00FD0E89">
      <w:pPr>
        <w:spacing w:after="240"/>
        <w:jc w:val="center"/>
      </w:pPr>
      <w:r>
        <w:rPr>
          <w:rFonts w:hint="eastAsia"/>
        </w:rPr>
        <w:t>F</w:t>
      </w:r>
      <w:r>
        <w:t>igure 1</w:t>
      </w:r>
    </w:p>
    <w:p w14:paraId="5BF22DE7" w14:textId="32A1F511" w:rsidR="00612D3F" w:rsidRDefault="00207D18" w:rsidP="00612D3F">
      <w:pPr>
        <w:spacing w:after="240"/>
        <w:rPr>
          <w:rFonts w:ascii="Times New Roman" w:hAnsi="Times New Roman" w:cs="Times New Roman"/>
          <w:sz w:val="22"/>
          <w:lang w:val="en-GB"/>
        </w:rPr>
      </w:pPr>
      <w:r>
        <w:rPr>
          <w:rFonts w:ascii="Times New Roman" w:hAnsi="Times New Roman" w:cs="Times New Roman" w:hint="eastAsia"/>
          <w:sz w:val="22"/>
          <w:lang w:val="en-GB"/>
        </w:rPr>
        <w:t>T</w:t>
      </w:r>
      <w:r>
        <w:rPr>
          <w:rFonts w:ascii="Times New Roman" w:hAnsi="Times New Roman" w:cs="Times New Roman"/>
          <w:sz w:val="22"/>
          <w:lang w:val="en-GB"/>
        </w:rPr>
        <w:t>herefore, in order to avoid</w:t>
      </w:r>
      <w:r w:rsidR="004716DE">
        <w:rPr>
          <w:rFonts w:ascii="Times New Roman" w:hAnsi="Times New Roman" w:cs="Times New Roman"/>
          <w:sz w:val="22"/>
          <w:lang w:val="en-GB"/>
        </w:rPr>
        <w:t xml:space="preserve"> applying</w:t>
      </w:r>
      <w:r>
        <w:rPr>
          <w:rFonts w:ascii="Times New Roman" w:hAnsi="Times New Roman" w:cs="Times New Roman"/>
          <w:sz w:val="22"/>
          <w:lang w:val="en-GB"/>
        </w:rPr>
        <w:t xml:space="preserve"> inaccurate PL offset after beam failure </w:t>
      </w:r>
      <w:r w:rsidR="004716DE">
        <w:rPr>
          <w:rFonts w:ascii="Times New Roman" w:hAnsi="Times New Roman" w:cs="Times New Roman"/>
          <w:sz w:val="22"/>
          <w:lang w:val="en-GB"/>
        </w:rPr>
        <w:t>recovery procedure</w:t>
      </w:r>
      <w:r>
        <w:rPr>
          <w:rFonts w:ascii="Times New Roman" w:hAnsi="Times New Roman" w:cs="Times New Roman"/>
          <w:sz w:val="22"/>
          <w:lang w:val="en-GB"/>
        </w:rPr>
        <w:t xml:space="preserve">, we propose the UE reverts to RRC-configured </w:t>
      </w:r>
      <w:r w:rsidR="004716DE">
        <w:rPr>
          <w:rFonts w:ascii="Times New Roman" w:hAnsi="Times New Roman" w:cs="Times New Roman"/>
          <w:sz w:val="22"/>
          <w:lang w:val="en-GB"/>
        </w:rPr>
        <w:t>PL</w:t>
      </w:r>
      <w:r>
        <w:rPr>
          <w:rFonts w:ascii="Times New Roman" w:hAnsi="Times New Roman" w:cs="Times New Roman"/>
          <w:sz w:val="22"/>
          <w:lang w:val="en-GB"/>
        </w:rPr>
        <w:t xml:space="preserve"> offset values for TCI states of the UL TRP when a beam failure recovery procedure is</w:t>
      </w:r>
      <w:r w:rsidR="004716DE">
        <w:rPr>
          <w:rFonts w:ascii="Times New Roman" w:hAnsi="Times New Roman" w:cs="Times New Roman"/>
          <w:sz w:val="22"/>
          <w:lang w:val="en-GB"/>
        </w:rPr>
        <w:t xml:space="preserve"> successfully completed</w:t>
      </w:r>
      <w:r w:rsidR="005A34BF">
        <w:rPr>
          <w:rFonts w:ascii="Times New Roman" w:hAnsi="Times New Roman" w:cs="Times New Roman"/>
          <w:sz w:val="22"/>
          <w:lang w:val="en-GB"/>
        </w:rPr>
        <w:t xml:space="preserve"> </w:t>
      </w:r>
      <w:r w:rsidR="004716DE">
        <w:rPr>
          <w:rFonts w:ascii="Times New Roman" w:hAnsi="Times New Roman" w:cs="Times New Roman"/>
          <w:sz w:val="22"/>
          <w:lang w:val="en-GB"/>
        </w:rPr>
        <w:t>and has not received a new PL offset update MAC CE</w:t>
      </w:r>
      <w:r>
        <w:rPr>
          <w:rFonts w:ascii="Times New Roman" w:hAnsi="Times New Roman" w:cs="Times New Roman"/>
          <w:sz w:val="22"/>
          <w:lang w:val="en-GB"/>
        </w:rPr>
        <w:t>.</w:t>
      </w:r>
    </w:p>
    <w:p w14:paraId="19F9BA7E" w14:textId="09F12B93" w:rsidR="00F67E2E" w:rsidRPr="00F67E2E" w:rsidRDefault="00666EDE" w:rsidP="003E0EBA">
      <w:pPr>
        <w:spacing w:after="240"/>
        <w:ind w:left="1440" w:hanging="1440"/>
        <w:jc w:val="both"/>
        <w:rPr>
          <w:rFonts w:ascii="Times New Roman" w:hAnsi="Times New Roman" w:cs="Times New Roman"/>
          <w:b/>
          <w:sz w:val="22"/>
          <w:lang w:val="en-GB"/>
        </w:rPr>
      </w:pPr>
      <w:r>
        <w:rPr>
          <w:rFonts w:ascii="Times New Roman" w:hAnsi="Times New Roman" w:cs="Times New Roman"/>
          <w:b/>
          <w:sz w:val="22"/>
          <w:lang w:val="en-GB"/>
        </w:rPr>
        <w:t>Proposal:</w:t>
      </w:r>
      <w:r>
        <w:rPr>
          <w:rFonts w:ascii="Times New Roman" w:hAnsi="Times New Roman" w:cs="Times New Roman"/>
          <w:b/>
          <w:sz w:val="22"/>
          <w:lang w:val="en-GB"/>
        </w:rPr>
        <w:tab/>
      </w:r>
      <w:r w:rsidR="004716DE">
        <w:rPr>
          <w:rFonts w:ascii="Times New Roman" w:hAnsi="Times New Roman" w:cs="Times New Roman"/>
          <w:b/>
          <w:sz w:val="22"/>
          <w:lang w:val="en-GB"/>
        </w:rPr>
        <w:t>T</w:t>
      </w:r>
      <w:r w:rsidR="004716DE" w:rsidRPr="008279A6">
        <w:rPr>
          <w:rFonts w:ascii="Times New Roman" w:hAnsi="Times New Roman" w:cs="Times New Roman"/>
          <w:b/>
          <w:sz w:val="22"/>
          <w:lang w:val="en-GB"/>
        </w:rPr>
        <w:t xml:space="preserve">he UE reverts to RRC-configured path loss offset values for TCI states of the UL TRP </w:t>
      </w:r>
      <w:r w:rsidR="004716DE">
        <w:rPr>
          <w:rFonts w:ascii="Times New Roman" w:hAnsi="Times New Roman" w:cs="Times New Roman"/>
          <w:b/>
          <w:sz w:val="22"/>
          <w:lang w:val="en-GB"/>
        </w:rPr>
        <w:t xml:space="preserve">of a Serving Cell </w:t>
      </w:r>
      <w:r w:rsidR="004716DE" w:rsidRPr="008279A6">
        <w:rPr>
          <w:rFonts w:ascii="Times New Roman" w:hAnsi="Times New Roman" w:cs="Times New Roman"/>
          <w:b/>
          <w:sz w:val="22"/>
          <w:lang w:val="en-GB"/>
        </w:rPr>
        <w:t xml:space="preserve">when a beam failure recovery procedure is </w:t>
      </w:r>
      <w:r w:rsidR="004716DE">
        <w:rPr>
          <w:rFonts w:ascii="Times New Roman" w:hAnsi="Times New Roman" w:cs="Times New Roman"/>
          <w:b/>
          <w:sz w:val="22"/>
          <w:lang w:val="en-GB"/>
        </w:rPr>
        <w:t>successfully completed</w:t>
      </w:r>
      <w:r w:rsidR="004716DE" w:rsidRPr="008279A6">
        <w:rPr>
          <w:rFonts w:ascii="Times New Roman" w:hAnsi="Times New Roman" w:cs="Times New Roman"/>
          <w:b/>
          <w:sz w:val="22"/>
          <w:lang w:val="en-GB"/>
        </w:rPr>
        <w:t xml:space="preserve"> and has not </w:t>
      </w:r>
      <w:r w:rsidR="004716DE">
        <w:rPr>
          <w:rFonts w:ascii="Times New Roman" w:hAnsi="Times New Roman" w:cs="Times New Roman"/>
          <w:b/>
          <w:sz w:val="22"/>
          <w:lang w:val="en-GB"/>
        </w:rPr>
        <w:t>received PL offset update MAC CE.</w:t>
      </w:r>
    </w:p>
    <w:p w14:paraId="41D30EFC" w14:textId="77777777" w:rsidR="005F771F" w:rsidRDefault="005F771F" w:rsidP="005F771F">
      <w:pPr>
        <w:pStyle w:val="1"/>
        <w:numPr>
          <w:ilvl w:val="0"/>
          <w:numId w:val="1"/>
        </w:numPr>
        <w:spacing w:beforeLines="50" w:before="180" w:afterLines="50"/>
        <w:rPr>
          <w:rFonts w:cs="Arial"/>
          <w:smallCaps/>
          <w:sz w:val="32"/>
          <w:szCs w:val="32"/>
        </w:rPr>
      </w:pPr>
      <w:r w:rsidRPr="000B5751">
        <w:rPr>
          <w:rFonts w:cs="Arial"/>
          <w:smallCaps/>
          <w:sz w:val="32"/>
          <w:szCs w:val="32"/>
        </w:rPr>
        <w:t>Conclusion</w:t>
      </w:r>
    </w:p>
    <w:p w14:paraId="58F2B3E9" w14:textId="0BDB2014" w:rsidR="005F771F" w:rsidRDefault="005F771F" w:rsidP="005F771F">
      <w:pPr>
        <w:jc w:val="both"/>
        <w:rPr>
          <w:rFonts w:ascii="Times New Roman" w:hAnsi="Times New Roman" w:cs="Times New Roman"/>
          <w:sz w:val="22"/>
        </w:rPr>
      </w:pPr>
      <w:r>
        <w:rPr>
          <w:rFonts w:ascii="Times New Roman" w:hAnsi="Times New Roman" w:cs="Times New Roman"/>
          <w:sz w:val="22"/>
        </w:rPr>
        <w:t xml:space="preserve">We have the following </w:t>
      </w:r>
      <w:r w:rsidR="00207D18">
        <w:rPr>
          <w:rFonts w:ascii="Times New Roman" w:hAnsi="Times New Roman" w:cs="Times New Roman"/>
          <w:sz w:val="22"/>
        </w:rPr>
        <w:t>observation and proposal for asymmetric DL/UL TRP</w:t>
      </w:r>
      <w:r>
        <w:rPr>
          <w:rFonts w:ascii="Times New Roman" w:hAnsi="Times New Roman" w:cs="Times New Roman"/>
          <w:sz w:val="22"/>
        </w:rPr>
        <w:t>:</w:t>
      </w:r>
    </w:p>
    <w:p w14:paraId="6692A921" w14:textId="77777777" w:rsidR="008279A6" w:rsidRPr="008279A6" w:rsidRDefault="008279A6" w:rsidP="008279A6">
      <w:pPr>
        <w:spacing w:after="240"/>
        <w:ind w:left="1440" w:hanging="1440"/>
        <w:jc w:val="both"/>
        <w:rPr>
          <w:rFonts w:ascii="Times New Roman" w:hAnsi="Times New Roman" w:cs="Times New Roman"/>
          <w:b/>
          <w:sz w:val="22"/>
          <w:lang w:val="en-GB"/>
        </w:rPr>
      </w:pPr>
      <w:r>
        <w:rPr>
          <w:rFonts w:ascii="Times New Roman" w:hAnsi="Times New Roman" w:cs="Times New Roman"/>
          <w:b/>
          <w:sz w:val="22"/>
          <w:lang w:val="en-GB"/>
        </w:rPr>
        <w:t>Observation:</w:t>
      </w:r>
      <w:r>
        <w:rPr>
          <w:rFonts w:ascii="Times New Roman" w:hAnsi="Times New Roman" w:cs="Times New Roman"/>
          <w:b/>
          <w:sz w:val="22"/>
          <w:lang w:val="en-GB"/>
        </w:rPr>
        <w:tab/>
        <w:t>The updated PL offset value from MAC CEs may be inaccurate after beam failure recovery procedures due to changes of pathloss environment.</w:t>
      </w:r>
    </w:p>
    <w:p w14:paraId="236F3DDE" w14:textId="2FB7E941" w:rsidR="008279A6" w:rsidRPr="00F67E2E" w:rsidRDefault="008279A6" w:rsidP="008279A6">
      <w:pPr>
        <w:spacing w:after="240"/>
        <w:ind w:left="1440" w:hanging="1440"/>
        <w:jc w:val="both"/>
        <w:rPr>
          <w:rFonts w:ascii="Times New Roman" w:hAnsi="Times New Roman" w:cs="Times New Roman"/>
          <w:b/>
          <w:sz w:val="22"/>
          <w:lang w:val="en-GB"/>
        </w:rPr>
      </w:pPr>
      <w:r>
        <w:rPr>
          <w:rFonts w:ascii="Times New Roman" w:hAnsi="Times New Roman" w:cs="Times New Roman"/>
          <w:b/>
          <w:sz w:val="22"/>
          <w:lang w:val="en-GB"/>
        </w:rPr>
        <w:t>Proposal:</w:t>
      </w:r>
      <w:r>
        <w:rPr>
          <w:rFonts w:ascii="Times New Roman" w:hAnsi="Times New Roman" w:cs="Times New Roman"/>
          <w:b/>
          <w:sz w:val="22"/>
          <w:lang w:val="en-GB"/>
        </w:rPr>
        <w:tab/>
      </w:r>
      <w:r w:rsidR="002713FC">
        <w:rPr>
          <w:rFonts w:ascii="Times New Roman" w:hAnsi="Times New Roman" w:cs="Times New Roman"/>
          <w:b/>
          <w:sz w:val="22"/>
          <w:lang w:val="en-GB"/>
        </w:rPr>
        <w:t>T</w:t>
      </w:r>
      <w:r w:rsidR="002713FC" w:rsidRPr="008279A6">
        <w:rPr>
          <w:rFonts w:ascii="Times New Roman" w:hAnsi="Times New Roman" w:cs="Times New Roman"/>
          <w:b/>
          <w:sz w:val="22"/>
          <w:lang w:val="en-GB"/>
        </w:rPr>
        <w:t xml:space="preserve">he UE reverts to RRC-configured path loss offset values for TCI states of the UL TRP </w:t>
      </w:r>
      <w:r w:rsidR="002713FC">
        <w:rPr>
          <w:rFonts w:ascii="Times New Roman" w:hAnsi="Times New Roman" w:cs="Times New Roman"/>
          <w:b/>
          <w:sz w:val="22"/>
          <w:lang w:val="en-GB"/>
        </w:rPr>
        <w:t xml:space="preserve">of a Serving Cell </w:t>
      </w:r>
      <w:r w:rsidR="002713FC" w:rsidRPr="008279A6">
        <w:rPr>
          <w:rFonts w:ascii="Times New Roman" w:hAnsi="Times New Roman" w:cs="Times New Roman"/>
          <w:b/>
          <w:sz w:val="22"/>
          <w:lang w:val="en-GB"/>
        </w:rPr>
        <w:t xml:space="preserve">when a beam failure recovery procedure is </w:t>
      </w:r>
      <w:r w:rsidR="002713FC">
        <w:rPr>
          <w:rFonts w:ascii="Times New Roman" w:hAnsi="Times New Roman" w:cs="Times New Roman"/>
          <w:b/>
          <w:sz w:val="22"/>
          <w:lang w:val="en-GB"/>
        </w:rPr>
        <w:t>successfully completed</w:t>
      </w:r>
      <w:r w:rsidR="002713FC" w:rsidRPr="008279A6">
        <w:rPr>
          <w:rFonts w:ascii="Times New Roman" w:hAnsi="Times New Roman" w:cs="Times New Roman"/>
          <w:b/>
          <w:sz w:val="22"/>
          <w:lang w:val="en-GB"/>
        </w:rPr>
        <w:t xml:space="preserve"> and has not </w:t>
      </w:r>
      <w:r w:rsidR="002713FC">
        <w:rPr>
          <w:rFonts w:ascii="Times New Roman" w:hAnsi="Times New Roman" w:cs="Times New Roman"/>
          <w:b/>
          <w:sz w:val="22"/>
          <w:lang w:val="en-GB"/>
        </w:rPr>
        <w:t>received PL offset update MAC CE.</w:t>
      </w:r>
    </w:p>
    <w:p w14:paraId="706A5357" w14:textId="77777777" w:rsidR="00207D18" w:rsidRPr="008279A6" w:rsidRDefault="00207D18" w:rsidP="005F771F">
      <w:pPr>
        <w:jc w:val="both"/>
        <w:rPr>
          <w:rFonts w:ascii="Times New Roman" w:hAnsi="Times New Roman" w:cs="Times New Roman"/>
          <w:sz w:val="22"/>
          <w:lang w:val="en-GB"/>
        </w:rPr>
      </w:pPr>
    </w:p>
    <w:p w14:paraId="01473E13" w14:textId="77777777" w:rsidR="005F771F" w:rsidRPr="00F87224" w:rsidRDefault="005F771F" w:rsidP="005F771F">
      <w:pPr>
        <w:pStyle w:val="1"/>
        <w:numPr>
          <w:ilvl w:val="0"/>
          <w:numId w:val="1"/>
        </w:numPr>
        <w:spacing w:beforeLines="50" w:before="180" w:afterLines="50"/>
        <w:rPr>
          <w:rFonts w:cs="Arial"/>
          <w:smallCaps/>
          <w:sz w:val="32"/>
          <w:szCs w:val="32"/>
        </w:rPr>
      </w:pPr>
      <w:r w:rsidRPr="00F87224">
        <w:rPr>
          <w:rFonts w:cs="Arial"/>
          <w:smallCaps/>
          <w:sz w:val="32"/>
          <w:szCs w:val="32"/>
        </w:rPr>
        <w:t>Reference</w:t>
      </w:r>
    </w:p>
    <w:p w14:paraId="1947B009" w14:textId="31C716EC" w:rsidR="005F771F" w:rsidRDefault="002C07D6" w:rsidP="005F771F">
      <w:pPr>
        <w:rPr>
          <w:lang w:val="en-GB"/>
        </w:rPr>
      </w:pPr>
      <w:r>
        <w:rPr>
          <w:rFonts w:hint="eastAsia"/>
          <w:lang w:val="en-GB"/>
        </w:rPr>
        <w:t>[</w:t>
      </w:r>
      <w:r>
        <w:rPr>
          <w:lang w:val="en-GB"/>
        </w:rPr>
        <w:t xml:space="preserve">1] </w:t>
      </w:r>
      <w:r>
        <w:t>R2-2501177</w:t>
      </w:r>
      <w:r>
        <w:tab/>
        <w:t>Discussion on Asymmetric DL sTRP/UL mTRP</w:t>
      </w:r>
      <w:r>
        <w:tab/>
        <w:t>Huawei, HiSilicon</w:t>
      </w:r>
      <w:r>
        <w:tab/>
        <w:t>discussion</w:t>
      </w:r>
      <w:r>
        <w:tab/>
        <w:t>Rel-19</w:t>
      </w:r>
    </w:p>
    <w:p w14:paraId="21CE7620" w14:textId="77777777" w:rsidR="00AF192E" w:rsidRDefault="00AF192E" w:rsidP="00B63493"/>
    <w:sectPr w:rsidR="00AF192E" w:rsidSect="0001281D">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F11ED6" w14:textId="77777777" w:rsidR="00501EB0" w:rsidRDefault="00501EB0" w:rsidP="006105B4">
      <w:r>
        <w:separator/>
      </w:r>
    </w:p>
  </w:endnote>
  <w:endnote w:type="continuationSeparator" w:id="0">
    <w:p w14:paraId="17D2FE0E" w14:textId="77777777" w:rsidR="00501EB0" w:rsidRDefault="00501EB0" w:rsidP="006105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25AA5F" w14:textId="77777777" w:rsidR="00501EB0" w:rsidRDefault="00501EB0" w:rsidP="006105B4">
      <w:r>
        <w:separator/>
      </w:r>
    </w:p>
  </w:footnote>
  <w:footnote w:type="continuationSeparator" w:id="0">
    <w:p w14:paraId="3F7D58AE" w14:textId="77777777" w:rsidR="00501EB0" w:rsidRDefault="00501EB0" w:rsidP="006105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1" w15:restartNumberingAfterBreak="0">
    <w:nsid w:val="01F71BFB"/>
    <w:multiLevelType w:val="hybridMultilevel"/>
    <w:tmpl w:val="550C0B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4C7B67"/>
    <w:multiLevelType w:val="hybridMultilevel"/>
    <w:tmpl w:val="93E668DC"/>
    <w:lvl w:ilvl="0" w:tplc="6C9ABA3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7FF7479"/>
    <w:multiLevelType w:val="hybridMultilevel"/>
    <w:tmpl w:val="A8F425F2"/>
    <w:lvl w:ilvl="0" w:tplc="607E2A6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09C31E03"/>
    <w:multiLevelType w:val="hybridMultilevel"/>
    <w:tmpl w:val="DEEE0C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0D774EC1"/>
    <w:multiLevelType w:val="multilevel"/>
    <w:tmpl w:val="7C5B0B5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1202907"/>
    <w:multiLevelType w:val="hybridMultilevel"/>
    <w:tmpl w:val="53486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C15587"/>
    <w:multiLevelType w:val="hybridMultilevel"/>
    <w:tmpl w:val="AA527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9CF5B41"/>
    <w:multiLevelType w:val="hybridMultilevel"/>
    <w:tmpl w:val="CDD642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B49672B"/>
    <w:multiLevelType w:val="hybridMultilevel"/>
    <w:tmpl w:val="4016FCF2"/>
    <w:lvl w:ilvl="0" w:tplc="0409000F">
      <w:start w:val="1"/>
      <w:numFmt w:val="decimal"/>
      <w:lvlText w:val="%1."/>
      <w:lvlJc w:val="left"/>
      <w:pPr>
        <w:tabs>
          <w:tab w:val="num" w:pos="480"/>
        </w:tabs>
        <w:ind w:left="480" w:hanging="480"/>
      </w:p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2" w15:restartNumberingAfterBreak="0">
    <w:nsid w:val="1E5734BA"/>
    <w:multiLevelType w:val="hybridMultilevel"/>
    <w:tmpl w:val="EFE4B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4" w15:restartNumberingAfterBreak="0">
    <w:nsid w:val="2AB47F89"/>
    <w:multiLevelType w:val="hybridMultilevel"/>
    <w:tmpl w:val="9468BFCE"/>
    <w:lvl w:ilvl="0" w:tplc="5E40190E">
      <w:numFmt w:val="bullet"/>
      <w:lvlText w:val="-"/>
      <w:lvlJc w:val="left"/>
      <w:pPr>
        <w:ind w:left="1680" w:hanging="360"/>
      </w:pPr>
      <w:rPr>
        <w:rFonts w:ascii="Times New Roman" w:eastAsiaTheme="minorEastAsia" w:hAnsi="Times New Roman" w:cs="Times New Roman" w:hint="default"/>
      </w:rPr>
    </w:lvl>
    <w:lvl w:ilvl="1" w:tplc="04090003">
      <w:start w:val="1"/>
      <w:numFmt w:val="bullet"/>
      <w:lvlText w:val=""/>
      <w:lvlJc w:val="left"/>
      <w:pPr>
        <w:ind w:left="2280" w:hanging="480"/>
      </w:pPr>
      <w:rPr>
        <w:rFonts w:ascii="Wingdings" w:hAnsi="Wingdings" w:hint="default"/>
      </w:rPr>
    </w:lvl>
    <w:lvl w:ilvl="2" w:tplc="04090005" w:tentative="1">
      <w:start w:val="1"/>
      <w:numFmt w:val="bullet"/>
      <w:lvlText w:val=""/>
      <w:lvlJc w:val="left"/>
      <w:pPr>
        <w:ind w:left="2760" w:hanging="480"/>
      </w:pPr>
      <w:rPr>
        <w:rFonts w:ascii="Wingdings" w:hAnsi="Wingdings" w:hint="default"/>
      </w:rPr>
    </w:lvl>
    <w:lvl w:ilvl="3" w:tplc="04090001" w:tentative="1">
      <w:start w:val="1"/>
      <w:numFmt w:val="bullet"/>
      <w:lvlText w:val=""/>
      <w:lvlJc w:val="left"/>
      <w:pPr>
        <w:ind w:left="3240" w:hanging="480"/>
      </w:pPr>
      <w:rPr>
        <w:rFonts w:ascii="Wingdings" w:hAnsi="Wingdings" w:hint="default"/>
      </w:rPr>
    </w:lvl>
    <w:lvl w:ilvl="4" w:tplc="04090003" w:tentative="1">
      <w:start w:val="1"/>
      <w:numFmt w:val="bullet"/>
      <w:lvlText w:val=""/>
      <w:lvlJc w:val="left"/>
      <w:pPr>
        <w:ind w:left="3720" w:hanging="480"/>
      </w:pPr>
      <w:rPr>
        <w:rFonts w:ascii="Wingdings" w:hAnsi="Wingdings" w:hint="default"/>
      </w:rPr>
    </w:lvl>
    <w:lvl w:ilvl="5" w:tplc="04090005" w:tentative="1">
      <w:start w:val="1"/>
      <w:numFmt w:val="bullet"/>
      <w:lvlText w:val=""/>
      <w:lvlJc w:val="left"/>
      <w:pPr>
        <w:ind w:left="4200" w:hanging="480"/>
      </w:pPr>
      <w:rPr>
        <w:rFonts w:ascii="Wingdings" w:hAnsi="Wingdings" w:hint="default"/>
      </w:rPr>
    </w:lvl>
    <w:lvl w:ilvl="6" w:tplc="04090001" w:tentative="1">
      <w:start w:val="1"/>
      <w:numFmt w:val="bullet"/>
      <w:lvlText w:val=""/>
      <w:lvlJc w:val="left"/>
      <w:pPr>
        <w:ind w:left="4680" w:hanging="480"/>
      </w:pPr>
      <w:rPr>
        <w:rFonts w:ascii="Wingdings" w:hAnsi="Wingdings" w:hint="default"/>
      </w:rPr>
    </w:lvl>
    <w:lvl w:ilvl="7" w:tplc="04090003" w:tentative="1">
      <w:start w:val="1"/>
      <w:numFmt w:val="bullet"/>
      <w:lvlText w:val=""/>
      <w:lvlJc w:val="left"/>
      <w:pPr>
        <w:ind w:left="5160" w:hanging="480"/>
      </w:pPr>
      <w:rPr>
        <w:rFonts w:ascii="Wingdings" w:hAnsi="Wingdings" w:hint="default"/>
      </w:rPr>
    </w:lvl>
    <w:lvl w:ilvl="8" w:tplc="04090005" w:tentative="1">
      <w:start w:val="1"/>
      <w:numFmt w:val="bullet"/>
      <w:lvlText w:val=""/>
      <w:lvlJc w:val="left"/>
      <w:pPr>
        <w:ind w:left="5640" w:hanging="480"/>
      </w:pPr>
      <w:rPr>
        <w:rFonts w:ascii="Wingdings" w:hAnsi="Wingdings" w:hint="default"/>
      </w:rPr>
    </w:lvl>
  </w:abstractNum>
  <w:abstractNum w:abstractNumId="15" w15:restartNumberingAfterBreak="0">
    <w:nsid w:val="31C926A7"/>
    <w:multiLevelType w:val="hybridMultilevel"/>
    <w:tmpl w:val="C52CBBD6"/>
    <w:lvl w:ilvl="0" w:tplc="99A4BCC0">
      <w:start w:val="4"/>
      <w:numFmt w:val="bullet"/>
      <w:lvlText w:val="-"/>
      <w:lvlJc w:val="left"/>
      <w:pPr>
        <w:ind w:left="1921" w:hanging="360"/>
      </w:pPr>
      <w:rPr>
        <w:rFonts w:ascii="Times New Roman" w:eastAsiaTheme="minorEastAsia" w:hAnsi="Times New Roman" w:cs="Times New Roman" w:hint="default"/>
      </w:rPr>
    </w:lvl>
    <w:lvl w:ilvl="1" w:tplc="04090003" w:tentative="1">
      <w:start w:val="1"/>
      <w:numFmt w:val="bullet"/>
      <w:lvlText w:val=""/>
      <w:lvlJc w:val="left"/>
      <w:pPr>
        <w:ind w:left="2521" w:hanging="480"/>
      </w:pPr>
      <w:rPr>
        <w:rFonts w:ascii="Wingdings" w:hAnsi="Wingdings" w:hint="default"/>
      </w:rPr>
    </w:lvl>
    <w:lvl w:ilvl="2" w:tplc="04090005" w:tentative="1">
      <w:start w:val="1"/>
      <w:numFmt w:val="bullet"/>
      <w:lvlText w:val=""/>
      <w:lvlJc w:val="left"/>
      <w:pPr>
        <w:ind w:left="3001" w:hanging="480"/>
      </w:pPr>
      <w:rPr>
        <w:rFonts w:ascii="Wingdings" w:hAnsi="Wingdings" w:hint="default"/>
      </w:rPr>
    </w:lvl>
    <w:lvl w:ilvl="3" w:tplc="04090001" w:tentative="1">
      <w:start w:val="1"/>
      <w:numFmt w:val="bullet"/>
      <w:lvlText w:val=""/>
      <w:lvlJc w:val="left"/>
      <w:pPr>
        <w:ind w:left="3481" w:hanging="480"/>
      </w:pPr>
      <w:rPr>
        <w:rFonts w:ascii="Wingdings" w:hAnsi="Wingdings" w:hint="default"/>
      </w:rPr>
    </w:lvl>
    <w:lvl w:ilvl="4" w:tplc="04090003" w:tentative="1">
      <w:start w:val="1"/>
      <w:numFmt w:val="bullet"/>
      <w:lvlText w:val=""/>
      <w:lvlJc w:val="left"/>
      <w:pPr>
        <w:ind w:left="3961" w:hanging="480"/>
      </w:pPr>
      <w:rPr>
        <w:rFonts w:ascii="Wingdings" w:hAnsi="Wingdings" w:hint="default"/>
      </w:rPr>
    </w:lvl>
    <w:lvl w:ilvl="5" w:tplc="04090005" w:tentative="1">
      <w:start w:val="1"/>
      <w:numFmt w:val="bullet"/>
      <w:lvlText w:val=""/>
      <w:lvlJc w:val="left"/>
      <w:pPr>
        <w:ind w:left="4441" w:hanging="480"/>
      </w:pPr>
      <w:rPr>
        <w:rFonts w:ascii="Wingdings" w:hAnsi="Wingdings" w:hint="default"/>
      </w:rPr>
    </w:lvl>
    <w:lvl w:ilvl="6" w:tplc="04090001" w:tentative="1">
      <w:start w:val="1"/>
      <w:numFmt w:val="bullet"/>
      <w:lvlText w:val=""/>
      <w:lvlJc w:val="left"/>
      <w:pPr>
        <w:ind w:left="4921" w:hanging="480"/>
      </w:pPr>
      <w:rPr>
        <w:rFonts w:ascii="Wingdings" w:hAnsi="Wingdings" w:hint="default"/>
      </w:rPr>
    </w:lvl>
    <w:lvl w:ilvl="7" w:tplc="04090003" w:tentative="1">
      <w:start w:val="1"/>
      <w:numFmt w:val="bullet"/>
      <w:lvlText w:val=""/>
      <w:lvlJc w:val="left"/>
      <w:pPr>
        <w:ind w:left="5401" w:hanging="480"/>
      </w:pPr>
      <w:rPr>
        <w:rFonts w:ascii="Wingdings" w:hAnsi="Wingdings" w:hint="default"/>
      </w:rPr>
    </w:lvl>
    <w:lvl w:ilvl="8" w:tplc="04090005" w:tentative="1">
      <w:start w:val="1"/>
      <w:numFmt w:val="bullet"/>
      <w:lvlText w:val=""/>
      <w:lvlJc w:val="left"/>
      <w:pPr>
        <w:ind w:left="5881" w:hanging="480"/>
      </w:pPr>
      <w:rPr>
        <w:rFonts w:ascii="Wingdings" w:hAnsi="Wingdings" w:hint="default"/>
      </w:rPr>
    </w:lvl>
  </w:abstractNum>
  <w:abstractNum w:abstractNumId="16" w15:restartNumberingAfterBreak="0">
    <w:nsid w:val="338B06EE"/>
    <w:multiLevelType w:val="hybridMultilevel"/>
    <w:tmpl w:val="CAD013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44E4C63"/>
    <w:multiLevelType w:val="multilevel"/>
    <w:tmpl w:val="575E42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E86A89"/>
    <w:multiLevelType w:val="hybridMultilevel"/>
    <w:tmpl w:val="DF3CBE62"/>
    <w:lvl w:ilvl="0" w:tplc="D3D8B7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3C956710"/>
    <w:multiLevelType w:val="multilevel"/>
    <w:tmpl w:val="DF32FEA0"/>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1" w15:restartNumberingAfterBreak="0">
    <w:nsid w:val="3E562BD0"/>
    <w:multiLevelType w:val="hybridMultilevel"/>
    <w:tmpl w:val="BC721A14"/>
    <w:lvl w:ilvl="0" w:tplc="5E14A2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3F1F5945"/>
    <w:multiLevelType w:val="hybridMultilevel"/>
    <w:tmpl w:val="08CE0AEC"/>
    <w:lvl w:ilvl="0" w:tplc="C296A61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3FF854A5"/>
    <w:multiLevelType w:val="hybridMultilevel"/>
    <w:tmpl w:val="91B6555C"/>
    <w:lvl w:ilvl="0" w:tplc="4ED254B6">
      <w:start w:val="3"/>
      <w:numFmt w:val="bullet"/>
      <w:lvlText w:val="-"/>
      <w:lvlJc w:val="left"/>
      <w:pPr>
        <w:ind w:left="520" w:hanging="420"/>
      </w:pPr>
      <w:rPr>
        <w:rFonts w:ascii="Times New Roman" w:eastAsia="SimSun" w:hAnsi="Times New Roman" w:cs="Times New Roman"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5" w15:restartNumberingAfterBreak="0">
    <w:nsid w:val="46416A00"/>
    <w:multiLevelType w:val="multilevel"/>
    <w:tmpl w:val="BF48C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4BDF65F6"/>
    <w:multiLevelType w:val="hybridMultilevel"/>
    <w:tmpl w:val="DA28A9F4"/>
    <w:lvl w:ilvl="0" w:tplc="832C9E36">
      <w:start w:val="1"/>
      <w:numFmt w:val="decimal"/>
      <w:pStyle w:val="Reference"/>
      <w:lvlText w:val="[%1]"/>
      <w:lvlJc w:val="left"/>
      <w:pPr>
        <w:tabs>
          <w:tab w:val="num" w:pos="567"/>
        </w:tabs>
        <w:ind w:left="567" w:hanging="567"/>
      </w:pPr>
      <w:rPr>
        <w:rFonts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D5C01AB"/>
    <w:multiLevelType w:val="hybridMultilevel"/>
    <w:tmpl w:val="923EE1E0"/>
    <w:lvl w:ilvl="0" w:tplc="E4227706">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0" w15:restartNumberingAfterBreak="0">
    <w:nsid w:val="52426B29"/>
    <w:multiLevelType w:val="hybridMultilevel"/>
    <w:tmpl w:val="4336F374"/>
    <w:lvl w:ilvl="0" w:tplc="78A864BC">
      <w:start w:val="1"/>
      <w:numFmt w:val="decimal"/>
      <w:pStyle w:val="Prop"/>
      <w:lvlText w:val="Proposal %1:"/>
      <w:lvlJc w:val="left"/>
      <w:pPr>
        <w:ind w:left="360" w:hanging="36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singl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52B24EE3"/>
    <w:multiLevelType w:val="hybridMultilevel"/>
    <w:tmpl w:val="8294E2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3B04135"/>
    <w:multiLevelType w:val="hybridMultilevel"/>
    <w:tmpl w:val="C71ADFF4"/>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33" w15:restartNumberingAfterBreak="0">
    <w:nsid w:val="58421B47"/>
    <w:multiLevelType w:val="hybridMultilevel"/>
    <w:tmpl w:val="E84AF7B0"/>
    <w:lvl w:ilvl="0" w:tplc="089217E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 w15:restartNumberingAfterBreak="0">
    <w:nsid w:val="5B077045"/>
    <w:multiLevelType w:val="hybridMultilevel"/>
    <w:tmpl w:val="559A6C90"/>
    <w:lvl w:ilvl="0" w:tplc="B0C29BB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67B43D6F"/>
    <w:multiLevelType w:val="hybridMultilevel"/>
    <w:tmpl w:val="B70CE0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38" w15:restartNumberingAfterBreak="0">
    <w:nsid w:val="6CC33935"/>
    <w:multiLevelType w:val="hybridMultilevel"/>
    <w:tmpl w:val="D952D6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E3F2374"/>
    <w:multiLevelType w:val="hybridMultilevel"/>
    <w:tmpl w:val="F3CEE3FA"/>
    <w:lvl w:ilvl="0" w:tplc="C296A61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0"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6F2D4E5C"/>
    <w:multiLevelType w:val="hybridMultilevel"/>
    <w:tmpl w:val="3C6C88E2"/>
    <w:lvl w:ilvl="0" w:tplc="7098DF7C">
      <w:start w:val="47"/>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1813E28"/>
    <w:multiLevelType w:val="hybridMultilevel"/>
    <w:tmpl w:val="FB1879A6"/>
    <w:lvl w:ilvl="0" w:tplc="04090001">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45" w15:restartNumberingAfterBreak="0">
    <w:nsid w:val="77054133"/>
    <w:multiLevelType w:val="hybridMultilevel"/>
    <w:tmpl w:val="FCA628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91E5934"/>
    <w:multiLevelType w:val="hybridMultilevel"/>
    <w:tmpl w:val="F3001168"/>
    <w:lvl w:ilvl="0" w:tplc="1F52EA10">
      <w:start w:val="2"/>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7" w15:restartNumberingAfterBreak="0">
    <w:nsid w:val="7B1F18AE"/>
    <w:multiLevelType w:val="hybridMultilevel"/>
    <w:tmpl w:val="250C8344"/>
    <w:lvl w:ilvl="0" w:tplc="4ADA01E8">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11"/>
  </w:num>
  <w:num w:numId="2">
    <w:abstractNumId w:val="47"/>
  </w:num>
  <w:num w:numId="3">
    <w:abstractNumId w:val="9"/>
  </w:num>
  <w:num w:numId="4">
    <w:abstractNumId w:val="31"/>
  </w:num>
  <w:num w:numId="5">
    <w:abstractNumId w:val="8"/>
  </w:num>
  <w:num w:numId="6">
    <w:abstractNumId w:val="12"/>
  </w:num>
  <w:num w:numId="7">
    <w:abstractNumId w:val="34"/>
  </w:num>
  <w:num w:numId="8">
    <w:abstractNumId w:val="43"/>
  </w:num>
  <w:num w:numId="9">
    <w:abstractNumId w:val="13"/>
  </w:num>
  <w:num w:numId="10">
    <w:abstractNumId w:val="18"/>
  </w:num>
  <w:num w:numId="11">
    <w:abstractNumId w:val="2"/>
  </w:num>
  <w:num w:numId="12">
    <w:abstractNumId w:val="46"/>
  </w:num>
  <w:num w:numId="13">
    <w:abstractNumId w:val="42"/>
  </w:num>
  <w:num w:numId="14">
    <w:abstractNumId w:val="19"/>
  </w:num>
  <w:num w:numId="15">
    <w:abstractNumId w:val="21"/>
  </w:num>
  <w:num w:numId="16">
    <w:abstractNumId w:val="32"/>
  </w:num>
  <w:num w:numId="17">
    <w:abstractNumId w:val="15"/>
  </w:num>
  <w:num w:numId="18">
    <w:abstractNumId w:val="27"/>
  </w:num>
  <w:num w:numId="1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33"/>
  </w:num>
  <w:num w:numId="22">
    <w:abstractNumId w:val="30"/>
  </w:num>
  <w:num w:numId="23">
    <w:abstractNumId w:val="26"/>
  </w:num>
  <w:num w:numId="24">
    <w:abstractNumId w:val="17"/>
  </w:num>
  <w:num w:numId="25">
    <w:abstractNumId w:val="6"/>
  </w:num>
  <w:num w:numId="26">
    <w:abstractNumId w:val="41"/>
  </w:num>
  <w:num w:numId="27">
    <w:abstractNumId w:val="3"/>
  </w:num>
  <w:num w:numId="28">
    <w:abstractNumId w:val="39"/>
  </w:num>
  <w:num w:numId="29">
    <w:abstractNumId w:val="22"/>
  </w:num>
  <w:num w:numId="30">
    <w:abstractNumId w:val="29"/>
  </w:num>
  <w:num w:numId="31">
    <w:abstractNumId w:val="5"/>
  </w:num>
  <w:num w:numId="32">
    <w:abstractNumId w:val="35"/>
  </w:num>
  <w:num w:numId="33">
    <w:abstractNumId w:val="36"/>
  </w:num>
  <w:num w:numId="34">
    <w:abstractNumId w:val="38"/>
  </w:num>
  <w:num w:numId="35">
    <w:abstractNumId w:val="1"/>
  </w:num>
  <w:num w:numId="36">
    <w:abstractNumId w:val="25"/>
  </w:num>
  <w:num w:numId="37">
    <w:abstractNumId w:val="14"/>
  </w:num>
  <w:num w:numId="38">
    <w:abstractNumId w:val="24"/>
  </w:num>
  <w:num w:numId="39">
    <w:abstractNumId w:val="16"/>
  </w:num>
  <w:num w:numId="40">
    <w:abstractNumId w:val="20"/>
  </w:num>
  <w:num w:numId="41">
    <w:abstractNumId w:val="45"/>
  </w:num>
  <w:num w:numId="42">
    <w:abstractNumId w:val="4"/>
  </w:num>
  <w:num w:numId="43">
    <w:abstractNumId w:val="23"/>
  </w:num>
  <w:num w:numId="44">
    <w:abstractNumId w:val="23"/>
  </w:num>
  <w:num w:numId="45">
    <w:abstractNumId w:val="40"/>
  </w:num>
  <w:num w:numId="46">
    <w:abstractNumId w:val="0"/>
  </w:num>
  <w:num w:numId="47">
    <w:abstractNumId w:val="28"/>
  </w:num>
  <w:num w:numId="48">
    <w:abstractNumId w:val="10"/>
  </w:num>
  <w:num w:numId="49">
    <w:abstractNumId w:val="37"/>
  </w:num>
  <w:num w:numId="50">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defaultTabStop w:val="480"/>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6200"/>
    <w:rsid w:val="00000318"/>
    <w:rsid w:val="00000495"/>
    <w:rsid w:val="00003277"/>
    <w:rsid w:val="0000347E"/>
    <w:rsid w:val="00004F13"/>
    <w:rsid w:val="00005733"/>
    <w:rsid w:val="00010878"/>
    <w:rsid w:val="00011882"/>
    <w:rsid w:val="00011F9F"/>
    <w:rsid w:val="0001281D"/>
    <w:rsid w:val="0001501F"/>
    <w:rsid w:val="000159F9"/>
    <w:rsid w:val="000160F9"/>
    <w:rsid w:val="00017550"/>
    <w:rsid w:val="00022728"/>
    <w:rsid w:val="00040172"/>
    <w:rsid w:val="00040178"/>
    <w:rsid w:val="000414E1"/>
    <w:rsid w:val="0004178E"/>
    <w:rsid w:val="00044711"/>
    <w:rsid w:val="00044F6B"/>
    <w:rsid w:val="000450B9"/>
    <w:rsid w:val="00046638"/>
    <w:rsid w:val="0005193D"/>
    <w:rsid w:val="0005250E"/>
    <w:rsid w:val="000569F6"/>
    <w:rsid w:val="00061C41"/>
    <w:rsid w:val="00066510"/>
    <w:rsid w:val="00066A7D"/>
    <w:rsid w:val="00067105"/>
    <w:rsid w:val="0006743D"/>
    <w:rsid w:val="000677CE"/>
    <w:rsid w:val="0007040F"/>
    <w:rsid w:val="000706C2"/>
    <w:rsid w:val="000711D7"/>
    <w:rsid w:val="00071D28"/>
    <w:rsid w:val="000727EB"/>
    <w:rsid w:val="00073659"/>
    <w:rsid w:val="00073733"/>
    <w:rsid w:val="000748F9"/>
    <w:rsid w:val="00076AB4"/>
    <w:rsid w:val="00081A06"/>
    <w:rsid w:val="00081D90"/>
    <w:rsid w:val="00084BDD"/>
    <w:rsid w:val="00090357"/>
    <w:rsid w:val="00090D61"/>
    <w:rsid w:val="0009112D"/>
    <w:rsid w:val="0009264D"/>
    <w:rsid w:val="00092BCD"/>
    <w:rsid w:val="0009394A"/>
    <w:rsid w:val="00093DA6"/>
    <w:rsid w:val="000954DC"/>
    <w:rsid w:val="000A1941"/>
    <w:rsid w:val="000A3E23"/>
    <w:rsid w:val="000A498C"/>
    <w:rsid w:val="000A5362"/>
    <w:rsid w:val="000A63D9"/>
    <w:rsid w:val="000A6CCB"/>
    <w:rsid w:val="000A6D43"/>
    <w:rsid w:val="000A6FE6"/>
    <w:rsid w:val="000A78B6"/>
    <w:rsid w:val="000B0AF9"/>
    <w:rsid w:val="000B1D1F"/>
    <w:rsid w:val="000B1DEC"/>
    <w:rsid w:val="000B1FC0"/>
    <w:rsid w:val="000B30FE"/>
    <w:rsid w:val="000B4CBA"/>
    <w:rsid w:val="000B58AA"/>
    <w:rsid w:val="000C071E"/>
    <w:rsid w:val="000C4682"/>
    <w:rsid w:val="000C4897"/>
    <w:rsid w:val="000C4B83"/>
    <w:rsid w:val="000C5AB5"/>
    <w:rsid w:val="000C5FA6"/>
    <w:rsid w:val="000C73B0"/>
    <w:rsid w:val="000D4268"/>
    <w:rsid w:val="000D42FC"/>
    <w:rsid w:val="000D4BA0"/>
    <w:rsid w:val="000D6FE8"/>
    <w:rsid w:val="000E2ABF"/>
    <w:rsid w:val="000E3147"/>
    <w:rsid w:val="000E359B"/>
    <w:rsid w:val="000E4552"/>
    <w:rsid w:val="000E5FAE"/>
    <w:rsid w:val="000E674E"/>
    <w:rsid w:val="000E7011"/>
    <w:rsid w:val="000E73AA"/>
    <w:rsid w:val="000F15F2"/>
    <w:rsid w:val="000F458F"/>
    <w:rsid w:val="000F461A"/>
    <w:rsid w:val="000F4B81"/>
    <w:rsid w:val="000F51B5"/>
    <w:rsid w:val="000F53EB"/>
    <w:rsid w:val="000F76FB"/>
    <w:rsid w:val="000F7937"/>
    <w:rsid w:val="000F7B57"/>
    <w:rsid w:val="000F7D1C"/>
    <w:rsid w:val="00101C4C"/>
    <w:rsid w:val="00102112"/>
    <w:rsid w:val="001021B8"/>
    <w:rsid w:val="0010365F"/>
    <w:rsid w:val="00104225"/>
    <w:rsid w:val="00105D21"/>
    <w:rsid w:val="00106249"/>
    <w:rsid w:val="00106806"/>
    <w:rsid w:val="001105D5"/>
    <w:rsid w:val="0011174E"/>
    <w:rsid w:val="001146DC"/>
    <w:rsid w:val="001159CE"/>
    <w:rsid w:val="00117894"/>
    <w:rsid w:val="001212F4"/>
    <w:rsid w:val="0012155B"/>
    <w:rsid w:val="001230B9"/>
    <w:rsid w:val="00125CCE"/>
    <w:rsid w:val="00125F74"/>
    <w:rsid w:val="0012710F"/>
    <w:rsid w:val="0012753E"/>
    <w:rsid w:val="0013152C"/>
    <w:rsid w:val="00133E43"/>
    <w:rsid w:val="00137DBB"/>
    <w:rsid w:val="00141497"/>
    <w:rsid w:val="00145EC1"/>
    <w:rsid w:val="0014611E"/>
    <w:rsid w:val="00150C57"/>
    <w:rsid w:val="00152BA6"/>
    <w:rsid w:val="001537C1"/>
    <w:rsid w:val="0015389C"/>
    <w:rsid w:val="00154240"/>
    <w:rsid w:val="00154298"/>
    <w:rsid w:val="0015497A"/>
    <w:rsid w:val="00156151"/>
    <w:rsid w:val="00164366"/>
    <w:rsid w:val="001754BD"/>
    <w:rsid w:val="00175AF8"/>
    <w:rsid w:val="00175D3D"/>
    <w:rsid w:val="0017645C"/>
    <w:rsid w:val="00181A64"/>
    <w:rsid w:val="001828EE"/>
    <w:rsid w:val="00185DA7"/>
    <w:rsid w:val="00186F60"/>
    <w:rsid w:val="00191542"/>
    <w:rsid w:val="00192BFC"/>
    <w:rsid w:val="00193AF2"/>
    <w:rsid w:val="00194100"/>
    <w:rsid w:val="0019436E"/>
    <w:rsid w:val="00195577"/>
    <w:rsid w:val="00195604"/>
    <w:rsid w:val="00196CDA"/>
    <w:rsid w:val="00197B66"/>
    <w:rsid w:val="001A22E6"/>
    <w:rsid w:val="001A2B6A"/>
    <w:rsid w:val="001A4F2E"/>
    <w:rsid w:val="001A5DF9"/>
    <w:rsid w:val="001A719D"/>
    <w:rsid w:val="001A7AE5"/>
    <w:rsid w:val="001B1C92"/>
    <w:rsid w:val="001B2406"/>
    <w:rsid w:val="001B6495"/>
    <w:rsid w:val="001B65B3"/>
    <w:rsid w:val="001C0872"/>
    <w:rsid w:val="001C0C83"/>
    <w:rsid w:val="001C30EC"/>
    <w:rsid w:val="001C72BD"/>
    <w:rsid w:val="001D0448"/>
    <w:rsid w:val="001D0E79"/>
    <w:rsid w:val="001D2A69"/>
    <w:rsid w:val="001D44D8"/>
    <w:rsid w:val="001D46C4"/>
    <w:rsid w:val="001D48BD"/>
    <w:rsid w:val="001D4AD8"/>
    <w:rsid w:val="001D4B41"/>
    <w:rsid w:val="001D5086"/>
    <w:rsid w:val="001D61B8"/>
    <w:rsid w:val="001D62A1"/>
    <w:rsid w:val="001D70A0"/>
    <w:rsid w:val="001E0291"/>
    <w:rsid w:val="001E0963"/>
    <w:rsid w:val="001E0C22"/>
    <w:rsid w:val="001E1012"/>
    <w:rsid w:val="001E1943"/>
    <w:rsid w:val="001E3BD5"/>
    <w:rsid w:val="001E6E6B"/>
    <w:rsid w:val="001F1AF7"/>
    <w:rsid w:val="001F231C"/>
    <w:rsid w:val="001F2CB1"/>
    <w:rsid w:val="001F3AE4"/>
    <w:rsid w:val="001F42A2"/>
    <w:rsid w:val="00200F52"/>
    <w:rsid w:val="002016CE"/>
    <w:rsid w:val="002017E7"/>
    <w:rsid w:val="0020445E"/>
    <w:rsid w:val="00207D18"/>
    <w:rsid w:val="00210D12"/>
    <w:rsid w:val="002115F5"/>
    <w:rsid w:val="00211899"/>
    <w:rsid w:val="002118CD"/>
    <w:rsid w:val="00211C16"/>
    <w:rsid w:val="0021450D"/>
    <w:rsid w:val="00214626"/>
    <w:rsid w:val="00220993"/>
    <w:rsid w:val="00221BC0"/>
    <w:rsid w:val="00223DF2"/>
    <w:rsid w:val="002245CF"/>
    <w:rsid w:val="0022745C"/>
    <w:rsid w:val="00227E0C"/>
    <w:rsid w:val="002313A3"/>
    <w:rsid w:val="00232F72"/>
    <w:rsid w:val="00233ADC"/>
    <w:rsid w:val="002355CD"/>
    <w:rsid w:val="0023585E"/>
    <w:rsid w:val="0023592B"/>
    <w:rsid w:val="0024521F"/>
    <w:rsid w:val="002456E9"/>
    <w:rsid w:val="0024606D"/>
    <w:rsid w:val="00246F3E"/>
    <w:rsid w:val="00252235"/>
    <w:rsid w:val="00252E64"/>
    <w:rsid w:val="00255505"/>
    <w:rsid w:val="002560D7"/>
    <w:rsid w:val="00256486"/>
    <w:rsid w:val="002575DF"/>
    <w:rsid w:val="002606A6"/>
    <w:rsid w:val="00260788"/>
    <w:rsid w:val="00262AB5"/>
    <w:rsid w:val="002631A6"/>
    <w:rsid w:val="00265F7A"/>
    <w:rsid w:val="00267FA7"/>
    <w:rsid w:val="002713FC"/>
    <w:rsid w:val="00271C58"/>
    <w:rsid w:val="00273A8B"/>
    <w:rsid w:val="0027554B"/>
    <w:rsid w:val="00280EF6"/>
    <w:rsid w:val="00281682"/>
    <w:rsid w:val="00282FF4"/>
    <w:rsid w:val="00284ADB"/>
    <w:rsid w:val="00284D13"/>
    <w:rsid w:val="00290B8F"/>
    <w:rsid w:val="00293699"/>
    <w:rsid w:val="00294304"/>
    <w:rsid w:val="002948D1"/>
    <w:rsid w:val="002950B7"/>
    <w:rsid w:val="002A0261"/>
    <w:rsid w:val="002A03B3"/>
    <w:rsid w:val="002A1BA5"/>
    <w:rsid w:val="002A5C2D"/>
    <w:rsid w:val="002A78B0"/>
    <w:rsid w:val="002B2D7E"/>
    <w:rsid w:val="002B3BD1"/>
    <w:rsid w:val="002B405C"/>
    <w:rsid w:val="002C05D4"/>
    <w:rsid w:val="002C07D6"/>
    <w:rsid w:val="002C11C3"/>
    <w:rsid w:val="002C7BF3"/>
    <w:rsid w:val="002D1A8F"/>
    <w:rsid w:val="002D2EE8"/>
    <w:rsid w:val="002D334D"/>
    <w:rsid w:val="002D3E76"/>
    <w:rsid w:val="002D4F4E"/>
    <w:rsid w:val="002E0AE6"/>
    <w:rsid w:val="002E2140"/>
    <w:rsid w:val="002E269F"/>
    <w:rsid w:val="002E3B62"/>
    <w:rsid w:val="002E4679"/>
    <w:rsid w:val="002E56BF"/>
    <w:rsid w:val="002E5AB3"/>
    <w:rsid w:val="002E5C12"/>
    <w:rsid w:val="002E5EF1"/>
    <w:rsid w:val="002E5F4A"/>
    <w:rsid w:val="002E7D35"/>
    <w:rsid w:val="002E7F1F"/>
    <w:rsid w:val="002F02DD"/>
    <w:rsid w:val="002F0CC2"/>
    <w:rsid w:val="002F2E6A"/>
    <w:rsid w:val="002F2FAA"/>
    <w:rsid w:val="002F3526"/>
    <w:rsid w:val="002F4339"/>
    <w:rsid w:val="003004EA"/>
    <w:rsid w:val="00301248"/>
    <w:rsid w:val="00301F5C"/>
    <w:rsid w:val="0030224E"/>
    <w:rsid w:val="0030486E"/>
    <w:rsid w:val="00304AA5"/>
    <w:rsid w:val="00311AFF"/>
    <w:rsid w:val="00314754"/>
    <w:rsid w:val="00314DF8"/>
    <w:rsid w:val="003153E2"/>
    <w:rsid w:val="0031787A"/>
    <w:rsid w:val="0032054A"/>
    <w:rsid w:val="00320F4B"/>
    <w:rsid w:val="00324C36"/>
    <w:rsid w:val="00327012"/>
    <w:rsid w:val="003273B8"/>
    <w:rsid w:val="003273EB"/>
    <w:rsid w:val="00327A4C"/>
    <w:rsid w:val="003320AE"/>
    <w:rsid w:val="003336CF"/>
    <w:rsid w:val="00334050"/>
    <w:rsid w:val="0033438C"/>
    <w:rsid w:val="00336888"/>
    <w:rsid w:val="00337010"/>
    <w:rsid w:val="0034030D"/>
    <w:rsid w:val="00341356"/>
    <w:rsid w:val="00342974"/>
    <w:rsid w:val="00343571"/>
    <w:rsid w:val="003504B5"/>
    <w:rsid w:val="00354143"/>
    <w:rsid w:val="00354533"/>
    <w:rsid w:val="00361249"/>
    <w:rsid w:val="003663C6"/>
    <w:rsid w:val="003667B9"/>
    <w:rsid w:val="00375D09"/>
    <w:rsid w:val="00376C96"/>
    <w:rsid w:val="00377D49"/>
    <w:rsid w:val="00377F76"/>
    <w:rsid w:val="003803A4"/>
    <w:rsid w:val="00381AC4"/>
    <w:rsid w:val="00383C58"/>
    <w:rsid w:val="00385084"/>
    <w:rsid w:val="0039085F"/>
    <w:rsid w:val="00390929"/>
    <w:rsid w:val="00393010"/>
    <w:rsid w:val="00393348"/>
    <w:rsid w:val="00395502"/>
    <w:rsid w:val="00396CE3"/>
    <w:rsid w:val="003A1688"/>
    <w:rsid w:val="003A3F0D"/>
    <w:rsid w:val="003A4FEE"/>
    <w:rsid w:val="003A65FF"/>
    <w:rsid w:val="003A6785"/>
    <w:rsid w:val="003A67B9"/>
    <w:rsid w:val="003A7075"/>
    <w:rsid w:val="003B01D5"/>
    <w:rsid w:val="003B1668"/>
    <w:rsid w:val="003B1CC7"/>
    <w:rsid w:val="003B23F3"/>
    <w:rsid w:val="003B3EFD"/>
    <w:rsid w:val="003B41CC"/>
    <w:rsid w:val="003B4FAD"/>
    <w:rsid w:val="003B56FD"/>
    <w:rsid w:val="003B5A2D"/>
    <w:rsid w:val="003B5FC2"/>
    <w:rsid w:val="003B6F82"/>
    <w:rsid w:val="003C0456"/>
    <w:rsid w:val="003C0799"/>
    <w:rsid w:val="003C0C69"/>
    <w:rsid w:val="003C2DC8"/>
    <w:rsid w:val="003C5C2B"/>
    <w:rsid w:val="003D17D6"/>
    <w:rsid w:val="003D261A"/>
    <w:rsid w:val="003D3557"/>
    <w:rsid w:val="003D4575"/>
    <w:rsid w:val="003D5247"/>
    <w:rsid w:val="003D5847"/>
    <w:rsid w:val="003D5FDF"/>
    <w:rsid w:val="003D6184"/>
    <w:rsid w:val="003D7130"/>
    <w:rsid w:val="003D71C6"/>
    <w:rsid w:val="003D7D5A"/>
    <w:rsid w:val="003E0EBA"/>
    <w:rsid w:val="003E10CF"/>
    <w:rsid w:val="003E162D"/>
    <w:rsid w:val="003E183D"/>
    <w:rsid w:val="003E28D5"/>
    <w:rsid w:val="003E48DA"/>
    <w:rsid w:val="003E5F07"/>
    <w:rsid w:val="003E692C"/>
    <w:rsid w:val="003F0257"/>
    <w:rsid w:val="003F0418"/>
    <w:rsid w:val="003F22FE"/>
    <w:rsid w:val="003F2654"/>
    <w:rsid w:val="003F40A5"/>
    <w:rsid w:val="003F422D"/>
    <w:rsid w:val="003F4425"/>
    <w:rsid w:val="003F577E"/>
    <w:rsid w:val="003F5E2E"/>
    <w:rsid w:val="003F61EC"/>
    <w:rsid w:val="003F6202"/>
    <w:rsid w:val="003F6CD7"/>
    <w:rsid w:val="003F6DD6"/>
    <w:rsid w:val="003F7166"/>
    <w:rsid w:val="003F719E"/>
    <w:rsid w:val="0040020C"/>
    <w:rsid w:val="00404D76"/>
    <w:rsid w:val="00404F50"/>
    <w:rsid w:val="0040649A"/>
    <w:rsid w:val="00407D07"/>
    <w:rsid w:val="0041101E"/>
    <w:rsid w:val="004110B1"/>
    <w:rsid w:val="004115A4"/>
    <w:rsid w:val="00413D82"/>
    <w:rsid w:val="0041794C"/>
    <w:rsid w:val="00420C16"/>
    <w:rsid w:val="00422F80"/>
    <w:rsid w:val="004256A0"/>
    <w:rsid w:val="00431964"/>
    <w:rsid w:val="004336D3"/>
    <w:rsid w:val="00434565"/>
    <w:rsid w:val="00435635"/>
    <w:rsid w:val="004446B5"/>
    <w:rsid w:val="00445581"/>
    <w:rsid w:val="00446C10"/>
    <w:rsid w:val="00446E7B"/>
    <w:rsid w:val="00451189"/>
    <w:rsid w:val="004514A2"/>
    <w:rsid w:val="00453831"/>
    <w:rsid w:val="0045530B"/>
    <w:rsid w:val="00456D2E"/>
    <w:rsid w:val="0045773C"/>
    <w:rsid w:val="004604E8"/>
    <w:rsid w:val="004628A0"/>
    <w:rsid w:val="00462905"/>
    <w:rsid w:val="00463FDE"/>
    <w:rsid w:val="00464239"/>
    <w:rsid w:val="00464A39"/>
    <w:rsid w:val="004669CA"/>
    <w:rsid w:val="004704C3"/>
    <w:rsid w:val="0047085F"/>
    <w:rsid w:val="004716DE"/>
    <w:rsid w:val="00471A55"/>
    <w:rsid w:val="004749E6"/>
    <w:rsid w:val="004750AA"/>
    <w:rsid w:val="00475FE0"/>
    <w:rsid w:val="00476C75"/>
    <w:rsid w:val="00476E2B"/>
    <w:rsid w:val="004777C1"/>
    <w:rsid w:val="004808E6"/>
    <w:rsid w:val="0048150D"/>
    <w:rsid w:val="00482752"/>
    <w:rsid w:val="00482A74"/>
    <w:rsid w:val="00483178"/>
    <w:rsid w:val="00483F04"/>
    <w:rsid w:val="00484573"/>
    <w:rsid w:val="004858C6"/>
    <w:rsid w:val="00485B8E"/>
    <w:rsid w:val="00486C2B"/>
    <w:rsid w:val="00490186"/>
    <w:rsid w:val="00490E92"/>
    <w:rsid w:val="00491308"/>
    <w:rsid w:val="00493DF6"/>
    <w:rsid w:val="00496B71"/>
    <w:rsid w:val="00497D5E"/>
    <w:rsid w:val="004A04F3"/>
    <w:rsid w:val="004A0D6A"/>
    <w:rsid w:val="004A1725"/>
    <w:rsid w:val="004A49F9"/>
    <w:rsid w:val="004A56B2"/>
    <w:rsid w:val="004A667F"/>
    <w:rsid w:val="004A699F"/>
    <w:rsid w:val="004A6A03"/>
    <w:rsid w:val="004B1A82"/>
    <w:rsid w:val="004B4F56"/>
    <w:rsid w:val="004C0844"/>
    <w:rsid w:val="004C10FD"/>
    <w:rsid w:val="004C3334"/>
    <w:rsid w:val="004C478A"/>
    <w:rsid w:val="004D1B7B"/>
    <w:rsid w:val="004D30D6"/>
    <w:rsid w:val="004D37F9"/>
    <w:rsid w:val="004D5609"/>
    <w:rsid w:val="004D5B65"/>
    <w:rsid w:val="004D6134"/>
    <w:rsid w:val="004D7E30"/>
    <w:rsid w:val="004E146D"/>
    <w:rsid w:val="004E25A8"/>
    <w:rsid w:val="004E3252"/>
    <w:rsid w:val="004E3554"/>
    <w:rsid w:val="004E48B8"/>
    <w:rsid w:val="004E4976"/>
    <w:rsid w:val="004E4EB8"/>
    <w:rsid w:val="004E5194"/>
    <w:rsid w:val="004E5A44"/>
    <w:rsid w:val="004E64F3"/>
    <w:rsid w:val="004E67D9"/>
    <w:rsid w:val="004F156E"/>
    <w:rsid w:val="004F1613"/>
    <w:rsid w:val="004F278D"/>
    <w:rsid w:val="004F2A6C"/>
    <w:rsid w:val="004F3A4A"/>
    <w:rsid w:val="004F6195"/>
    <w:rsid w:val="004F6616"/>
    <w:rsid w:val="005005B4"/>
    <w:rsid w:val="00500F60"/>
    <w:rsid w:val="00501EB0"/>
    <w:rsid w:val="005028CA"/>
    <w:rsid w:val="00502FA8"/>
    <w:rsid w:val="00503159"/>
    <w:rsid w:val="0050643B"/>
    <w:rsid w:val="0050707C"/>
    <w:rsid w:val="0051342C"/>
    <w:rsid w:val="005161B1"/>
    <w:rsid w:val="00520050"/>
    <w:rsid w:val="00520861"/>
    <w:rsid w:val="005214B6"/>
    <w:rsid w:val="00521FEA"/>
    <w:rsid w:val="00522496"/>
    <w:rsid w:val="00526364"/>
    <w:rsid w:val="00527CF1"/>
    <w:rsid w:val="005316DE"/>
    <w:rsid w:val="0053289F"/>
    <w:rsid w:val="00535E37"/>
    <w:rsid w:val="00536AE1"/>
    <w:rsid w:val="00540CAF"/>
    <w:rsid w:val="0054248B"/>
    <w:rsid w:val="005432B9"/>
    <w:rsid w:val="00546D11"/>
    <w:rsid w:val="005532C9"/>
    <w:rsid w:val="0055423F"/>
    <w:rsid w:val="00556373"/>
    <w:rsid w:val="0055704F"/>
    <w:rsid w:val="0056126C"/>
    <w:rsid w:val="00562EDE"/>
    <w:rsid w:val="005637D8"/>
    <w:rsid w:val="005711E8"/>
    <w:rsid w:val="00571217"/>
    <w:rsid w:val="00576CF2"/>
    <w:rsid w:val="00576D54"/>
    <w:rsid w:val="0057770E"/>
    <w:rsid w:val="00580101"/>
    <w:rsid w:val="00583601"/>
    <w:rsid w:val="00584A53"/>
    <w:rsid w:val="00584AB1"/>
    <w:rsid w:val="00590D1E"/>
    <w:rsid w:val="00590E96"/>
    <w:rsid w:val="005915D8"/>
    <w:rsid w:val="00591E11"/>
    <w:rsid w:val="005926D9"/>
    <w:rsid w:val="00595A26"/>
    <w:rsid w:val="00597217"/>
    <w:rsid w:val="005975DD"/>
    <w:rsid w:val="00597FEF"/>
    <w:rsid w:val="005A2565"/>
    <w:rsid w:val="005A3014"/>
    <w:rsid w:val="005A34BF"/>
    <w:rsid w:val="005A4162"/>
    <w:rsid w:val="005A47CE"/>
    <w:rsid w:val="005A5179"/>
    <w:rsid w:val="005B15B7"/>
    <w:rsid w:val="005B4FA4"/>
    <w:rsid w:val="005B5534"/>
    <w:rsid w:val="005B615D"/>
    <w:rsid w:val="005C168E"/>
    <w:rsid w:val="005C2553"/>
    <w:rsid w:val="005C63F7"/>
    <w:rsid w:val="005C73A1"/>
    <w:rsid w:val="005C7471"/>
    <w:rsid w:val="005D06DF"/>
    <w:rsid w:val="005D0C44"/>
    <w:rsid w:val="005D11FC"/>
    <w:rsid w:val="005D1433"/>
    <w:rsid w:val="005D18BD"/>
    <w:rsid w:val="005D377C"/>
    <w:rsid w:val="005D52D9"/>
    <w:rsid w:val="005D55AA"/>
    <w:rsid w:val="005D5F2C"/>
    <w:rsid w:val="005D6234"/>
    <w:rsid w:val="005D79D9"/>
    <w:rsid w:val="005E01CE"/>
    <w:rsid w:val="005E037D"/>
    <w:rsid w:val="005E056A"/>
    <w:rsid w:val="005E09D7"/>
    <w:rsid w:val="005E4F39"/>
    <w:rsid w:val="005E535E"/>
    <w:rsid w:val="005F086B"/>
    <w:rsid w:val="005F21EA"/>
    <w:rsid w:val="005F22E1"/>
    <w:rsid w:val="005F4FB0"/>
    <w:rsid w:val="005F53F1"/>
    <w:rsid w:val="005F5599"/>
    <w:rsid w:val="005F771F"/>
    <w:rsid w:val="005F7EE5"/>
    <w:rsid w:val="0060167F"/>
    <w:rsid w:val="00601CFB"/>
    <w:rsid w:val="00603D75"/>
    <w:rsid w:val="006048AB"/>
    <w:rsid w:val="00604A29"/>
    <w:rsid w:val="00604BE8"/>
    <w:rsid w:val="00606A4E"/>
    <w:rsid w:val="006105B4"/>
    <w:rsid w:val="00610E26"/>
    <w:rsid w:val="00611AE1"/>
    <w:rsid w:val="006129C0"/>
    <w:rsid w:val="00612D3F"/>
    <w:rsid w:val="006131C1"/>
    <w:rsid w:val="0061506B"/>
    <w:rsid w:val="006159A4"/>
    <w:rsid w:val="00616139"/>
    <w:rsid w:val="00620B46"/>
    <w:rsid w:val="00621025"/>
    <w:rsid w:val="006240CC"/>
    <w:rsid w:val="0062445E"/>
    <w:rsid w:val="00626C6E"/>
    <w:rsid w:val="006279C7"/>
    <w:rsid w:val="006279D1"/>
    <w:rsid w:val="006302C7"/>
    <w:rsid w:val="0063084F"/>
    <w:rsid w:val="0063141A"/>
    <w:rsid w:val="0063176F"/>
    <w:rsid w:val="006325A4"/>
    <w:rsid w:val="0063289E"/>
    <w:rsid w:val="00632F93"/>
    <w:rsid w:val="00634C47"/>
    <w:rsid w:val="00634FFE"/>
    <w:rsid w:val="006421E5"/>
    <w:rsid w:val="00642CAD"/>
    <w:rsid w:val="00643C6C"/>
    <w:rsid w:val="00645BA8"/>
    <w:rsid w:val="00650D57"/>
    <w:rsid w:val="0065126E"/>
    <w:rsid w:val="006512B7"/>
    <w:rsid w:val="00651B84"/>
    <w:rsid w:val="00654847"/>
    <w:rsid w:val="00655FF7"/>
    <w:rsid w:val="0065700A"/>
    <w:rsid w:val="0065786F"/>
    <w:rsid w:val="00657D40"/>
    <w:rsid w:val="0066110E"/>
    <w:rsid w:val="00661612"/>
    <w:rsid w:val="0066200D"/>
    <w:rsid w:val="006624BB"/>
    <w:rsid w:val="006663EE"/>
    <w:rsid w:val="00666EDE"/>
    <w:rsid w:val="0067217B"/>
    <w:rsid w:val="00673110"/>
    <w:rsid w:val="00675D10"/>
    <w:rsid w:val="00675F5C"/>
    <w:rsid w:val="00680FCB"/>
    <w:rsid w:val="0068150D"/>
    <w:rsid w:val="00681FAA"/>
    <w:rsid w:val="00682A6C"/>
    <w:rsid w:val="00685DC3"/>
    <w:rsid w:val="00685DF0"/>
    <w:rsid w:val="00686A78"/>
    <w:rsid w:val="00686C29"/>
    <w:rsid w:val="00687ED5"/>
    <w:rsid w:val="00690C41"/>
    <w:rsid w:val="00691BF4"/>
    <w:rsid w:val="006921C3"/>
    <w:rsid w:val="006922FC"/>
    <w:rsid w:val="00693214"/>
    <w:rsid w:val="00693460"/>
    <w:rsid w:val="00694101"/>
    <w:rsid w:val="006942C6"/>
    <w:rsid w:val="006949EC"/>
    <w:rsid w:val="00695FC1"/>
    <w:rsid w:val="00696DD7"/>
    <w:rsid w:val="006A1C26"/>
    <w:rsid w:val="006A1CEE"/>
    <w:rsid w:val="006A1D44"/>
    <w:rsid w:val="006A26C2"/>
    <w:rsid w:val="006A3791"/>
    <w:rsid w:val="006A4145"/>
    <w:rsid w:val="006A71C6"/>
    <w:rsid w:val="006A774A"/>
    <w:rsid w:val="006B2C3A"/>
    <w:rsid w:val="006B56BB"/>
    <w:rsid w:val="006B5E49"/>
    <w:rsid w:val="006B61DB"/>
    <w:rsid w:val="006B6A89"/>
    <w:rsid w:val="006C34E2"/>
    <w:rsid w:val="006C4464"/>
    <w:rsid w:val="006C4C37"/>
    <w:rsid w:val="006C5B43"/>
    <w:rsid w:val="006D01F8"/>
    <w:rsid w:val="006D0787"/>
    <w:rsid w:val="006D081B"/>
    <w:rsid w:val="006D243A"/>
    <w:rsid w:val="006D3090"/>
    <w:rsid w:val="006D30A3"/>
    <w:rsid w:val="006D3428"/>
    <w:rsid w:val="006D4006"/>
    <w:rsid w:val="006D4D71"/>
    <w:rsid w:val="006D4F68"/>
    <w:rsid w:val="006D58E4"/>
    <w:rsid w:val="006E1B3F"/>
    <w:rsid w:val="006E2565"/>
    <w:rsid w:val="006E3F63"/>
    <w:rsid w:val="006E5843"/>
    <w:rsid w:val="006F18B9"/>
    <w:rsid w:val="006F2C2F"/>
    <w:rsid w:val="006F4AED"/>
    <w:rsid w:val="006F5E08"/>
    <w:rsid w:val="006F6940"/>
    <w:rsid w:val="00701D8E"/>
    <w:rsid w:val="00702606"/>
    <w:rsid w:val="00702EEC"/>
    <w:rsid w:val="00705080"/>
    <w:rsid w:val="00705B22"/>
    <w:rsid w:val="00710DA1"/>
    <w:rsid w:val="00711181"/>
    <w:rsid w:val="00712B86"/>
    <w:rsid w:val="00712E68"/>
    <w:rsid w:val="007137F8"/>
    <w:rsid w:val="00713A23"/>
    <w:rsid w:val="00714B70"/>
    <w:rsid w:val="0071541F"/>
    <w:rsid w:val="00720DE0"/>
    <w:rsid w:val="00721E13"/>
    <w:rsid w:val="007250D2"/>
    <w:rsid w:val="00725377"/>
    <w:rsid w:val="00725F99"/>
    <w:rsid w:val="00726E72"/>
    <w:rsid w:val="0073075C"/>
    <w:rsid w:val="00731CA3"/>
    <w:rsid w:val="0073299B"/>
    <w:rsid w:val="007349C2"/>
    <w:rsid w:val="007354CC"/>
    <w:rsid w:val="0073725B"/>
    <w:rsid w:val="00737886"/>
    <w:rsid w:val="00737E7B"/>
    <w:rsid w:val="00737EEE"/>
    <w:rsid w:val="0074098A"/>
    <w:rsid w:val="00741C62"/>
    <w:rsid w:val="00741D1D"/>
    <w:rsid w:val="00742B25"/>
    <w:rsid w:val="00745EC5"/>
    <w:rsid w:val="00746378"/>
    <w:rsid w:val="00746B0F"/>
    <w:rsid w:val="00746FA7"/>
    <w:rsid w:val="007523AC"/>
    <w:rsid w:val="007526FF"/>
    <w:rsid w:val="00752BCB"/>
    <w:rsid w:val="007571CA"/>
    <w:rsid w:val="007612CF"/>
    <w:rsid w:val="007613AC"/>
    <w:rsid w:val="00761948"/>
    <w:rsid w:val="0076363D"/>
    <w:rsid w:val="00763698"/>
    <w:rsid w:val="0076431A"/>
    <w:rsid w:val="00767D4A"/>
    <w:rsid w:val="00767F4D"/>
    <w:rsid w:val="0077053B"/>
    <w:rsid w:val="007729D8"/>
    <w:rsid w:val="00774BD9"/>
    <w:rsid w:val="007753BE"/>
    <w:rsid w:val="00775C4B"/>
    <w:rsid w:val="00777927"/>
    <w:rsid w:val="00780F75"/>
    <w:rsid w:val="00781810"/>
    <w:rsid w:val="00781BD8"/>
    <w:rsid w:val="00781E50"/>
    <w:rsid w:val="00782EA6"/>
    <w:rsid w:val="00783C60"/>
    <w:rsid w:val="007842AD"/>
    <w:rsid w:val="00785039"/>
    <w:rsid w:val="0078628B"/>
    <w:rsid w:val="00786389"/>
    <w:rsid w:val="0078744D"/>
    <w:rsid w:val="00793A14"/>
    <w:rsid w:val="007943D8"/>
    <w:rsid w:val="00794455"/>
    <w:rsid w:val="00794D7F"/>
    <w:rsid w:val="00794EC9"/>
    <w:rsid w:val="00796D11"/>
    <w:rsid w:val="007A19B0"/>
    <w:rsid w:val="007A5615"/>
    <w:rsid w:val="007A5674"/>
    <w:rsid w:val="007A76E8"/>
    <w:rsid w:val="007B02AA"/>
    <w:rsid w:val="007B19DD"/>
    <w:rsid w:val="007B2CBF"/>
    <w:rsid w:val="007B2D36"/>
    <w:rsid w:val="007B3D95"/>
    <w:rsid w:val="007B69FF"/>
    <w:rsid w:val="007C0473"/>
    <w:rsid w:val="007C128C"/>
    <w:rsid w:val="007C23A3"/>
    <w:rsid w:val="007C2B17"/>
    <w:rsid w:val="007C3FD7"/>
    <w:rsid w:val="007C423B"/>
    <w:rsid w:val="007C4918"/>
    <w:rsid w:val="007C5EF1"/>
    <w:rsid w:val="007C671C"/>
    <w:rsid w:val="007C7A77"/>
    <w:rsid w:val="007D2990"/>
    <w:rsid w:val="007D3ACC"/>
    <w:rsid w:val="007D6C58"/>
    <w:rsid w:val="007E2B31"/>
    <w:rsid w:val="007E2ED0"/>
    <w:rsid w:val="007E4323"/>
    <w:rsid w:val="007E46EC"/>
    <w:rsid w:val="007E7135"/>
    <w:rsid w:val="007E7E19"/>
    <w:rsid w:val="007F1433"/>
    <w:rsid w:val="007F16A6"/>
    <w:rsid w:val="007F1AD0"/>
    <w:rsid w:val="007F32F7"/>
    <w:rsid w:val="00801419"/>
    <w:rsid w:val="0080150E"/>
    <w:rsid w:val="00802905"/>
    <w:rsid w:val="00802997"/>
    <w:rsid w:val="00810B7D"/>
    <w:rsid w:val="00810DE6"/>
    <w:rsid w:val="0081158E"/>
    <w:rsid w:val="008136D5"/>
    <w:rsid w:val="00813AEF"/>
    <w:rsid w:val="00813FC2"/>
    <w:rsid w:val="008179B0"/>
    <w:rsid w:val="00820BED"/>
    <w:rsid w:val="00820CE3"/>
    <w:rsid w:val="008214FD"/>
    <w:rsid w:val="00822C19"/>
    <w:rsid w:val="00823015"/>
    <w:rsid w:val="008248DD"/>
    <w:rsid w:val="00824F3C"/>
    <w:rsid w:val="008269DE"/>
    <w:rsid w:val="008279A6"/>
    <w:rsid w:val="00831204"/>
    <w:rsid w:val="008318A8"/>
    <w:rsid w:val="00834628"/>
    <w:rsid w:val="00834C27"/>
    <w:rsid w:val="00836728"/>
    <w:rsid w:val="00840F0E"/>
    <w:rsid w:val="008466C6"/>
    <w:rsid w:val="0084710D"/>
    <w:rsid w:val="008476D1"/>
    <w:rsid w:val="00847728"/>
    <w:rsid w:val="00847EF5"/>
    <w:rsid w:val="00851936"/>
    <w:rsid w:val="00852891"/>
    <w:rsid w:val="00860585"/>
    <w:rsid w:val="00863DE0"/>
    <w:rsid w:val="00863E10"/>
    <w:rsid w:val="00872AB2"/>
    <w:rsid w:val="00875F1F"/>
    <w:rsid w:val="0087611F"/>
    <w:rsid w:val="00882842"/>
    <w:rsid w:val="00883D5A"/>
    <w:rsid w:val="00883F88"/>
    <w:rsid w:val="00886A39"/>
    <w:rsid w:val="00886AA0"/>
    <w:rsid w:val="00890933"/>
    <w:rsid w:val="008913F4"/>
    <w:rsid w:val="0089228E"/>
    <w:rsid w:val="00893256"/>
    <w:rsid w:val="008948C5"/>
    <w:rsid w:val="00896380"/>
    <w:rsid w:val="00896C08"/>
    <w:rsid w:val="00897414"/>
    <w:rsid w:val="008A047A"/>
    <w:rsid w:val="008A1AD3"/>
    <w:rsid w:val="008A20E6"/>
    <w:rsid w:val="008A2519"/>
    <w:rsid w:val="008A350F"/>
    <w:rsid w:val="008A46BF"/>
    <w:rsid w:val="008A47B8"/>
    <w:rsid w:val="008A559F"/>
    <w:rsid w:val="008A5D52"/>
    <w:rsid w:val="008A7FDF"/>
    <w:rsid w:val="008B0EB6"/>
    <w:rsid w:val="008B1AA5"/>
    <w:rsid w:val="008B5EFC"/>
    <w:rsid w:val="008C09F1"/>
    <w:rsid w:val="008C0A93"/>
    <w:rsid w:val="008C5BD1"/>
    <w:rsid w:val="008C6B47"/>
    <w:rsid w:val="008D06FC"/>
    <w:rsid w:val="008D320A"/>
    <w:rsid w:val="008D54FD"/>
    <w:rsid w:val="008E02B2"/>
    <w:rsid w:val="008E0B29"/>
    <w:rsid w:val="008E16DE"/>
    <w:rsid w:val="008E3E1A"/>
    <w:rsid w:val="008E5755"/>
    <w:rsid w:val="008E6ADD"/>
    <w:rsid w:val="008E7A6F"/>
    <w:rsid w:val="008F007E"/>
    <w:rsid w:val="008F17C1"/>
    <w:rsid w:val="008F1CC9"/>
    <w:rsid w:val="008F1FC5"/>
    <w:rsid w:val="008F2507"/>
    <w:rsid w:val="008F553F"/>
    <w:rsid w:val="008F58EE"/>
    <w:rsid w:val="00900A96"/>
    <w:rsid w:val="00900F63"/>
    <w:rsid w:val="00900FF5"/>
    <w:rsid w:val="00902767"/>
    <w:rsid w:val="00903D21"/>
    <w:rsid w:val="00904502"/>
    <w:rsid w:val="00912219"/>
    <w:rsid w:val="00914C28"/>
    <w:rsid w:val="00914D7B"/>
    <w:rsid w:val="00915B67"/>
    <w:rsid w:val="0091635C"/>
    <w:rsid w:val="00924D61"/>
    <w:rsid w:val="00924F33"/>
    <w:rsid w:val="009254CE"/>
    <w:rsid w:val="00925A80"/>
    <w:rsid w:val="00926716"/>
    <w:rsid w:val="00926C7B"/>
    <w:rsid w:val="009300F7"/>
    <w:rsid w:val="00930A7A"/>
    <w:rsid w:val="00937248"/>
    <w:rsid w:val="00937AE0"/>
    <w:rsid w:val="00940DB1"/>
    <w:rsid w:val="009456B4"/>
    <w:rsid w:val="00946853"/>
    <w:rsid w:val="0094697F"/>
    <w:rsid w:val="009508C5"/>
    <w:rsid w:val="00951A8C"/>
    <w:rsid w:val="009537C0"/>
    <w:rsid w:val="009551F0"/>
    <w:rsid w:val="0095717F"/>
    <w:rsid w:val="00961DFE"/>
    <w:rsid w:val="009620B9"/>
    <w:rsid w:val="0096515B"/>
    <w:rsid w:val="00965A56"/>
    <w:rsid w:val="0096749B"/>
    <w:rsid w:val="00970763"/>
    <w:rsid w:val="009735E7"/>
    <w:rsid w:val="0097394C"/>
    <w:rsid w:val="00974962"/>
    <w:rsid w:val="00974DC0"/>
    <w:rsid w:val="00975DDF"/>
    <w:rsid w:val="009807B2"/>
    <w:rsid w:val="009820CB"/>
    <w:rsid w:val="0098237F"/>
    <w:rsid w:val="00982F8E"/>
    <w:rsid w:val="00983C21"/>
    <w:rsid w:val="00987BF7"/>
    <w:rsid w:val="00992953"/>
    <w:rsid w:val="00992B20"/>
    <w:rsid w:val="00992E10"/>
    <w:rsid w:val="00995271"/>
    <w:rsid w:val="00996129"/>
    <w:rsid w:val="00996B73"/>
    <w:rsid w:val="00996CB1"/>
    <w:rsid w:val="009976A8"/>
    <w:rsid w:val="00997E9B"/>
    <w:rsid w:val="009A216F"/>
    <w:rsid w:val="009A2B97"/>
    <w:rsid w:val="009A5471"/>
    <w:rsid w:val="009A5675"/>
    <w:rsid w:val="009B099C"/>
    <w:rsid w:val="009B0D91"/>
    <w:rsid w:val="009B1634"/>
    <w:rsid w:val="009B619B"/>
    <w:rsid w:val="009B7EC4"/>
    <w:rsid w:val="009C1E94"/>
    <w:rsid w:val="009C3E8D"/>
    <w:rsid w:val="009C5E54"/>
    <w:rsid w:val="009C5E7F"/>
    <w:rsid w:val="009C600A"/>
    <w:rsid w:val="009C66CA"/>
    <w:rsid w:val="009C69A2"/>
    <w:rsid w:val="009C746D"/>
    <w:rsid w:val="009D0C09"/>
    <w:rsid w:val="009D1515"/>
    <w:rsid w:val="009D37A5"/>
    <w:rsid w:val="009D3992"/>
    <w:rsid w:val="009D4478"/>
    <w:rsid w:val="009D6264"/>
    <w:rsid w:val="009D7C11"/>
    <w:rsid w:val="009E0ADD"/>
    <w:rsid w:val="009E0F4A"/>
    <w:rsid w:val="009E237C"/>
    <w:rsid w:val="009E23D8"/>
    <w:rsid w:val="009E2E1D"/>
    <w:rsid w:val="009E2E20"/>
    <w:rsid w:val="009E45CD"/>
    <w:rsid w:val="009E78EE"/>
    <w:rsid w:val="009F0126"/>
    <w:rsid w:val="009F04B1"/>
    <w:rsid w:val="009F0E01"/>
    <w:rsid w:val="009F0F51"/>
    <w:rsid w:val="009F16FB"/>
    <w:rsid w:val="009F21D3"/>
    <w:rsid w:val="009F2A52"/>
    <w:rsid w:val="009F3151"/>
    <w:rsid w:val="009F4D01"/>
    <w:rsid w:val="009F4E1A"/>
    <w:rsid w:val="009F5106"/>
    <w:rsid w:val="009F5F19"/>
    <w:rsid w:val="00A0072F"/>
    <w:rsid w:val="00A00AD0"/>
    <w:rsid w:val="00A00E62"/>
    <w:rsid w:val="00A01500"/>
    <w:rsid w:val="00A0200E"/>
    <w:rsid w:val="00A025B5"/>
    <w:rsid w:val="00A02D4A"/>
    <w:rsid w:val="00A033F7"/>
    <w:rsid w:val="00A0651C"/>
    <w:rsid w:val="00A06A07"/>
    <w:rsid w:val="00A07008"/>
    <w:rsid w:val="00A142E5"/>
    <w:rsid w:val="00A17476"/>
    <w:rsid w:val="00A17945"/>
    <w:rsid w:val="00A17D73"/>
    <w:rsid w:val="00A20012"/>
    <w:rsid w:val="00A223BE"/>
    <w:rsid w:val="00A22911"/>
    <w:rsid w:val="00A2376F"/>
    <w:rsid w:val="00A25186"/>
    <w:rsid w:val="00A2606C"/>
    <w:rsid w:val="00A2618F"/>
    <w:rsid w:val="00A272BD"/>
    <w:rsid w:val="00A27C5B"/>
    <w:rsid w:val="00A27E63"/>
    <w:rsid w:val="00A32349"/>
    <w:rsid w:val="00A32CF8"/>
    <w:rsid w:val="00A3346E"/>
    <w:rsid w:val="00A33C51"/>
    <w:rsid w:val="00A352FD"/>
    <w:rsid w:val="00A35F53"/>
    <w:rsid w:val="00A37977"/>
    <w:rsid w:val="00A4058D"/>
    <w:rsid w:val="00A4193B"/>
    <w:rsid w:val="00A4240D"/>
    <w:rsid w:val="00A454F8"/>
    <w:rsid w:val="00A46C45"/>
    <w:rsid w:val="00A50159"/>
    <w:rsid w:val="00A503EB"/>
    <w:rsid w:val="00A50D6A"/>
    <w:rsid w:val="00A517AE"/>
    <w:rsid w:val="00A55094"/>
    <w:rsid w:val="00A55C89"/>
    <w:rsid w:val="00A62F87"/>
    <w:rsid w:val="00A658F2"/>
    <w:rsid w:val="00A65C67"/>
    <w:rsid w:val="00A66371"/>
    <w:rsid w:val="00A670EB"/>
    <w:rsid w:val="00A67AD5"/>
    <w:rsid w:val="00A708AE"/>
    <w:rsid w:val="00A758F8"/>
    <w:rsid w:val="00A7621A"/>
    <w:rsid w:val="00A807A3"/>
    <w:rsid w:val="00A80804"/>
    <w:rsid w:val="00A8091A"/>
    <w:rsid w:val="00A81955"/>
    <w:rsid w:val="00A83948"/>
    <w:rsid w:val="00A83B40"/>
    <w:rsid w:val="00A84BCE"/>
    <w:rsid w:val="00A8586D"/>
    <w:rsid w:val="00A85CA7"/>
    <w:rsid w:val="00A876CD"/>
    <w:rsid w:val="00A908F8"/>
    <w:rsid w:val="00A91738"/>
    <w:rsid w:val="00A92FE8"/>
    <w:rsid w:val="00A93D4F"/>
    <w:rsid w:val="00A952C9"/>
    <w:rsid w:val="00A96BC5"/>
    <w:rsid w:val="00AA0943"/>
    <w:rsid w:val="00AA43E0"/>
    <w:rsid w:val="00AA64AB"/>
    <w:rsid w:val="00AA7215"/>
    <w:rsid w:val="00AA7BDF"/>
    <w:rsid w:val="00AB0B2B"/>
    <w:rsid w:val="00AB177F"/>
    <w:rsid w:val="00AB22FA"/>
    <w:rsid w:val="00AB500A"/>
    <w:rsid w:val="00AB5C8A"/>
    <w:rsid w:val="00AB6C81"/>
    <w:rsid w:val="00AC0838"/>
    <w:rsid w:val="00AC0C7F"/>
    <w:rsid w:val="00AC2466"/>
    <w:rsid w:val="00AC2A36"/>
    <w:rsid w:val="00AC394F"/>
    <w:rsid w:val="00AC3BA9"/>
    <w:rsid w:val="00AD0029"/>
    <w:rsid w:val="00AD0B88"/>
    <w:rsid w:val="00AD3E8D"/>
    <w:rsid w:val="00AD413F"/>
    <w:rsid w:val="00AD477C"/>
    <w:rsid w:val="00AD5137"/>
    <w:rsid w:val="00AE2A0D"/>
    <w:rsid w:val="00AE388B"/>
    <w:rsid w:val="00AE3EEC"/>
    <w:rsid w:val="00AE61F7"/>
    <w:rsid w:val="00AE7A7F"/>
    <w:rsid w:val="00AF0853"/>
    <w:rsid w:val="00AF192E"/>
    <w:rsid w:val="00AF1E4C"/>
    <w:rsid w:val="00AF2DD1"/>
    <w:rsid w:val="00AF51B6"/>
    <w:rsid w:val="00AF5445"/>
    <w:rsid w:val="00B007BD"/>
    <w:rsid w:val="00B01DC0"/>
    <w:rsid w:val="00B033B1"/>
    <w:rsid w:val="00B05AC8"/>
    <w:rsid w:val="00B0636D"/>
    <w:rsid w:val="00B109BA"/>
    <w:rsid w:val="00B10C0D"/>
    <w:rsid w:val="00B11D49"/>
    <w:rsid w:val="00B11D63"/>
    <w:rsid w:val="00B11DA7"/>
    <w:rsid w:val="00B20377"/>
    <w:rsid w:val="00B2066D"/>
    <w:rsid w:val="00B20D24"/>
    <w:rsid w:val="00B2155A"/>
    <w:rsid w:val="00B23945"/>
    <w:rsid w:val="00B23F20"/>
    <w:rsid w:val="00B24220"/>
    <w:rsid w:val="00B2547B"/>
    <w:rsid w:val="00B255D4"/>
    <w:rsid w:val="00B25B6E"/>
    <w:rsid w:val="00B276AF"/>
    <w:rsid w:val="00B308DF"/>
    <w:rsid w:val="00B34D0D"/>
    <w:rsid w:val="00B376E2"/>
    <w:rsid w:val="00B3775B"/>
    <w:rsid w:val="00B42C16"/>
    <w:rsid w:val="00B42EF4"/>
    <w:rsid w:val="00B434B3"/>
    <w:rsid w:val="00B43B94"/>
    <w:rsid w:val="00B43BB1"/>
    <w:rsid w:val="00B5096F"/>
    <w:rsid w:val="00B51F5E"/>
    <w:rsid w:val="00B534E2"/>
    <w:rsid w:val="00B560F9"/>
    <w:rsid w:val="00B6142F"/>
    <w:rsid w:val="00B61DF9"/>
    <w:rsid w:val="00B61FAB"/>
    <w:rsid w:val="00B620C1"/>
    <w:rsid w:val="00B623DF"/>
    <w:rsid w:val="00B63493"/>
    <w:rsid w:val="00B635DB"/>
    <w:rsid w:val="00B63813"/>
    <w:rsid w:val="00B64C20"/>
    <w:rsid w:val="00B67F21"/>
    <w:rsid w:val="00B70717"/>
    <w:rsid w:val="00B70ED3"/>
    <w:rsid w:val="00B70FA1"/>
    <w:rsid w:val="00B71FEB"/>
    <w:rsid w:val="00B7446A"/>
    <w:rsid w:val="00B749CE"/>
    <w:rsid w:val="00B74E68"/>
    <w:rsid w:val="00B754F7"/>
    <w:rsid w:val="00B75E87"/>
    <w:rsid w:val="00B76EE3"/>
    <w:rsid w:val="00B8231B"/>
    <w:rsid w:val="00B833BA"/>
    <w:rsid w:val="00B84CB9"/>
    <w:rsid w:val="00B9435C"/>
    <w:rsid w:val="00B95ADF"/>
    <w:rsid w:val="00B96ACE"/>
    <w:rsid w:val="00BA02AF"/>
    <w:rsid w:val="00BA0F61"/>
    <w:rsid w:val="00BA2668"/>
    <w:rsid w:val="00BA4808"/>
    <w:rsid w:val="00BA49EB"/>
    <w:rsid w:val="00BA5C61"/>
    <w:rsid w:val="00BA5D6F"/>
    <w:rsid w:val="00BA5E9E"/>
    <w:rsid w:val="00BB103D"/>
    <w:rsid w:val="00BB24CC"/>
    <w:rsid w:val="00BB3713"/>
    <w:rsid w:val="00BB5AC2"/>
    <w:rsid w:val="00BB5ACE"/>
    <w:rsid w:val="00BC0B48"/>
    <w:rsid w:val="00BC1B10"/>
    <w:rsid w:val="00BC2713"/>
    <w:rsid w:val="00BC3EAB"/>
    <w:rsid w:val="00BC64B6"/>
    <w:rsid w:val="00BC66EC"/>
    <w:rsid w:val="00BC6C3D"/>
    <w:rsid w:val="00BD0AAE"/>
    <w:rsid w:val="00BD1105"/>
    <w:rsid w:val="00BD2081"/>
    <w:rsid w:val="00BD2A30"/>
    <w:rsid w:val="00BD2A36"/>
    <w:rsid w:val="00BD2AA5"/>
    <w:rsid w:val="00BD47C6"/>
    <w:rsid w:val="00BD6F75"/>
    <w:rsid w:val="00BE2466"/>
    <w:rsid w:val="00BE3423"/>
    <w:rsid w:val="00BE4104"/>
    <w:rsid w:val="00BE561F"/>
    <w:rsid w:val="00BE5B13"/>
    <w:rsid w:val="00BE5D61"/>
    <w:rsid w:val="00BE6307"/>
    <w:rsid w:val="00BF1D60"/>
    <w:rsid w:val="00BF2B6A"/>
    <w:rsid w:val="00BF339D"/>
    <w:rsid w:val="00BF51AD"/>
    <w:rsid w:val="00BF6F2A"/>
    <w:rsid w:val="00C05096"/>
    <w:rsid w:val="00C0710A"/>
    <w:rsid w:val="00C10376"/>
    <w:rsid w:val="00C1101B"/>
    <w:rsid w:val="00C15706"/>
    <w:rsid w:val="00C16F03"/>
    <w:rsid w:val="00C17FF7"/>
    <w:rsid w:val="00C21221"/>
    <w:rsid w:val="00C2333E"/>
    <w:rsid w:val="00C246C9"/>
    <w:rsid w:val="00C265C4"/>
    <w:rsid w:val="00C27C4D"/>
    <w:rsid w:val="00C3109E"/>
    <w:rsid w:val="00C332F5"/>
    <w:rsid w:val="00C33F27"/>
    <w:rsid w:val="00C35E60"/>
    <w:rsid w:val="00C3754F"/>
    <w:rsid w:val="00C40A21"/>
    <w:rsid w:val="00C42AE5"/>
    <w:rsid w:val="00C44113"/>
    <w:rsid w:val="00C4469A"/>
    <w:rsid w:val="00C4510C"/>
    <w:rsid w:val="00C45D27"/>
    <w:rsid w:val="00C46B07"/>
    <w:rsid w:val="00C50BAB"/>
    <w:rsid w:val="00C51706"/>
    <w:rsid w:val="00C51BE8"/>
    <w:rsid w:val="00C521B4"/>
    <w:rsid w:val="00C53795"/>
    <w:rsid w:val="00C53BA6"/>
    <w:rsid w:val="00C54289"/>
    <w:rsid w:val="00C55341"/>
    <w:rsid w:val="00C57247"/>
    <w:rsid w:val="00C5774F"/>
    <w:rsid w:val="00C602BF"/>
    <w:rsid w:val="00C61BFB"/>
    <w:rsid w:val="00C627A4"/>
    <w:rsid w:val="00C63CD4"/>
    <w:rsid w:val="00C643DE"/>
    <w:rsid w:val="00C65185"/>
    <w:rsid w:val="00C65518"/>
    <w:rsid w:val="00C658FB"/>
    <w:rsid w:val="00C70ADC"/>
    <w:rsid w:val="00C71100"/>
    <w:rsid w:val="00C77339"/>
    <w:rsid w:val="00C776B8"/>
    <w:rsid w:val="00C845DA"/>
    <w:rsid w:val="00C86279"/>
    <w:rsid w:val="00C91FFE"/>
    <w:rsid w:val="00C945DF"/>
    <w:rsid w:val="00C956BE"/>
    <w:rsid w:val="00CA454C"/>
    <w:rsid w:val="00CA4CD8"/>
    <w:rsid w:val="00CA6267"/>
    <w:rsid w:val="00CB3F85"/>
    <w:rsid w:val="00CB60A7"/>
    <w:rsid w:val="00CC2D7F"/>
    <w:rsid w:val="00CC35C3"/>
    <w:rsid w:val="00CC4E1F"/>
    <w:rsid w:val="00CC76B4"/>
    <w:rsid w:val="00CC7A85"/>
    <w:rsid w:val="00CC7AC2"/>
    <w:rsid w:val="00CD3042"/>
    <w:rsid w:val="00CD3226"/>
    <w:rsid w:val="00CD4169"/>
    <w:rsid w:val="00CD4D51"/>
    <w:rsid w:val="00CD59B2"/>
    <w:rsid w:val="00CE081D"/>
    <w:rsid w:val="00CE0A71"/>
    <w:rsid w:val="00CE18DF"/>
    <w:rsid w:val="00CE23FE"/>
    <w:rsid w:val="00CE2741"/>
    <w:rsid w:val="00CE566A"/>
    <w:rsid w:val="00CF066C"/>
    <w:rsid w:val="00CF541D"/>
    <w:rsid w:val="00CF5DF9"/>
    <w:rsid w:val="00CF6087"/>
    <w:rsid w:val="00CF6AA8"/>
    <w:rsid w:val="00CF7113"/>
    <w:rsid w:val="00CF759C"/>
    <w:rsid w:val="00D04B41"/>
    <w:rsid w:val="00D06447"/>
    <w:rsid w:val="00D07123"/>
    <w:rsid w:val="00D11A5C"/>
    <w:rsid w:val="00D1311A"/>
    <w:rsid w:val="00D14326"/>
    <w:rsid w:val="00D162EE"/>
    <w:rsid w:val="00D23357"/>
    <w:rsid w:val="00D2594E"/>
    <w:rsid w:val="00D2617B"/>
    <w:rsid w:val="00D27363"/>
    <w:rsid w:val="00D276AD"/>
    <w:rsid w:val="00D300C6"/>
    <w:rsid w:val="00D30893"/>
    <w:rsid w:val="00D312E2"/>
    <w:rsid w:val="00D33832"/>
    <w:rsid w:val="00D36DC6"/>
    <w:rsid w:val="00D40201"/>
    <w:rsid w:val="00D4063A"/>
    <w:rsid w:val="00D4154D"/>
    <w:rsid w:val="00D43209"/>
    <w:rsid w:val="00D433EF"/>
    <w:rsid w:val="00D43DBB"/>
    <w:rsid w:val="00D477D8"/>
    <w:rsid w:val="00D53694"/>
    <w:rsid w:val="00D540E6"/>
    <w:rsid w:val="00D54E0D"/>
    <w:rsid w:val="00D54EA2"/>
    <w:rsid w:val="00D578A7"/>
    <w:rsid w:val="00D6165F"/>
    <w:rsid w:val="00D621BF"/>
    <w:rsid w:val="00D6461E"/>
    <w:rsid w:val="00D65088"/>
    <w:rsid w:val="00D65A1B"/>
    <w:rsid w:val="00D662B8"/>
    <w:rsid w:val="00D701B0"/>
    <w:rsid w:val="00D71BA4"/>
    <w:rsid w:val="00D72FE9"/>
    <w:rsid w:val="00D736A1"/>
    <w:rsid w:val="00D75E02"/>
    <w:rsid w:val="00D76415"/>
    <w:rsid w:val="00D76B08"/>
    <w:rsid w:val="00D76D7B"/>
    <w:rsid w:val="00D77B96"/>
    <w:rsid w:val="00D81853"/>
    <w:rsid w:val="00D82736"/>
    <w:rsid w:val="00D8339F"/>
    <w:rsid w:val="00D864D3"/>
    <w:rsid w:val="00D87798"/>
    <w:rsid w:val="00D91DEA"/>
    <w:rsid w:val="00D95B78"/>
    <w:rsid w:val="00D96C02"/>
    <w:rsid w:val="00D973C4"/>
    <w:rsid w:val="00DA0584"/>
    <w:rsid w:val="00DA273A"/>
    <w:rsid w:val="00DA292D"/>
    <w:rsid w:val="00DA316D"/>
    <w:rsid w:val="00DA40B9"/>
    <w:rsid w:val="00DA4658"/>
    <w:rsid w:val="00DA4742"/>
    <w:rsid w:val="00DA7709"/>
    <w:rsid w:val="00DB267A"/>
    <w:rsid w:val="00DB3500"/>
    <w:rsid w:val="00DB53BB"/>
    <w:rsid w:val="00DB63BB"/>
    <w:rsid w:val="00DB7831"/>
    <w:rsid w:val="00DB7E95"/>
    <w:rsid w:val="00DC0ED1"/>
    <w:rsid w:val="00DC1406"/>
    <w:rsid w:val="00DC1FF2"/>
    <w:rsid w:val="00DC263D"/>
    <w:rsid w:val="00DC3561"/>
    <w:rsid w:val="00DC407A"/>
    <w:rsid w:val="00DC4E26"/>
    <w:rsid w:val="00DC6005"/>
    <w:rsid w:val="00DC7A97"/>
    <w:rsid w:val="00DD0612"/>
    <w:rsid w:val="00DD0658"/>
    <w:rsid w:val="00DD0EE5"/>
    <w:rsid w:val="00DD1474"/>
    <w:rsid w:val="00DD1817"/>
    <w:rsid w:val="00DD41A8"/>
    <w:rsid w:val="00DD4923"/>
    <w:rsid w:val="00DD4FD9"/>
    <w:rsid w:val="00DD7AFC"/>
    <w:rsid w:val="00DE010D"/>
    <w:rsid w:val="00DE06FB"/>
    <w:rsid w:val="00DE193A"/>
    <w:rsid w:val="00DE3A4F"/>
    <w:rsid w:val="00DE6200"/>
    <w:rsid w:val="00DE67E1"/>
    <w:rsid w:val="00DE7D39"/>
    <w:rsid w:val="00DF03E5"/>
    <w:rsid w:val="00DF3E93"/>
    <w:rsid w:val="00DF3FB3"/>
    <w:rsid w:val="00DF4727"/>
    <w:rsid w:val="00DF4FF4"/>
    <w:rsid w:val="00E00479"/>
    <w:rsid w:val="00E00CC4"/>
    <w:rsid w:val="00E0160F"/>
    <w:rsid w:val="00E01A4E"/>
    <w:rsid w:val="00E02548"/>
    <w:rsid w:val="00E03755"/>
    <w:rsid w:val="00E046D4"/>
    <w:rsid w:val="00E04EC1"/>
    <w:rsid w:val="00E051BB"/>
    <w:rsid w:val="00E061AA"/>
    <w:rsid w:val="00E07866"/>
    <w:rsid w:val="00E11D1D"/>
    <w:rsid w:val="00E12D78"/>
    <w:rsid w:val="00E133D4"/>
    <w:rsid w:val="00E15A2B"/>
    <w:rsid w:val="00E16BEA"/>
    <w:rsid w:val="00E202E6"/>
    <w:rsid w:val="00E20F0C"/>
    <w:rsid w:val="00E222DB"/>
    <w:rsid w:val="00E22B09"/>
    <w:rsid w:val="00E2354C"/>
    <w:rsid w:val="00E23DF6"/>
    <w:rsid w:val="00E25D1C"/>
    <w:rsid w:val="00E2759F"/>
    <w:rsid w:val="00E326EE"/>
    <w:rsid w:val="00E3323C"/>
    <w:rsid w:val="00E3346F"/>
    <w:rsid w:val="00E36042"/>
    <w:rsid w:val="00E40F0A"/>
    <w:rsid w:val="00E43A08"/>
    <w:rsid w:val="00E43D8C"/>
    <w:rsid w:val="00E43FF9"/>
    <w:rsid w:val="00E444D2"/>
    <w:rsid w:val="00E449A2"/>
    <w:rsid w:val="00E44ECF"/>
    <w:rsid w:val="00E4573E"/>
    <w:rsid w:val="00E46B65"/>
    <w:rsid w:val="00E46CD0"/>
    <w:rsid w:val="00E473BE"/>
    <w:rsid w:val="00E506BE"/>
    <w:rsid w:val="00E5187A"/>
    <w:rsid w:val="00E57939"/>
    <w:rsid w:val="00E61E7D"/>
    <w:rsid w:val="00E64AB8"/>
    <w:rsid w:val="00E64F54"/>
    <w:rsid w:val="00E6693F"/>
    <w:rsid w:val="00E6736B"/>
    <w:rsid w:val="00E67622"/>
    <w:rsid w:val="00E70562"/>
    <w:rsid w:val="00E70B31"/>
    <w:rsid w:val="00E73BA9"/>
    <w:rsid w:val="00E75D8D"/>
    <w:rsid w:val="00E768AC"/>
    <w:rsid w:val="00E8357C"/>
    <w:rsid w:val="00E83AEB"/>
    <w:rsid w:val="00E8408B"/>
    <w:rsid w:val="00E901DF"/>
    <w:rsid w:val="00E91028"/>
    <w:rsid w:val="00E93F70"/>
    <w:rsid w:val="00EA2FF9"/>
    <w:rsid w:val="00EA340F"/>
    <w:rsid w:val="00EA3F53"/>
    <w:rsid w:val="00EA44B2"/>
    <w:rsid w:val="00EA4F57"/>
    <w:rsid w:val="00EA5350"/>
    <w:rsid w:val="00EA6CD0"/>
    <w:rsid w:val="00EA6D48"/>
    <w:rsid w:val="00EA6E37"/>
    <w:rsid w:val="00EB0025"/>
    <w:rsid w:val="00EB2184"/>
    <w:rsid w:val="00EB2B6F"/>
    <w:rsid w:val="00EB2E15"/>
    <w:rsid w:val="00EB3287"/>
    <w:rsid w:val="00EB44EC"/>
    <w:rsid w:val="00EB513A"/>
    <w:rsid w:val="00EB667D"/>
    <w:rsid w:val="00EB74CE"/>
    <w:rsid w:val="00EB7579"/>
    <w:rsid w:val="00EC1A9F"/>
    <w:rsid w:val="00EC5058"/>
    <w:rsid w:val="00EC50C8"/>
    <w:rsid w:val="00EC7A11"/>
    <w:rsid w:val="00ED0BF6"/>
    <w:rsid w:val="00ED2B61"/>
    <w:rsid w:val="00ED4393"/>
    <w:rsid w:val="00ED43AC"/>
    <w:rsid w:val="00ED5F90"/>
    <w:rsid w:val="00ED6C5F"/>
    <w:rsid w:val="00ED7454"/>
    <w:rsid w:val="00EE133D"/>
    <w:rsid w:val="00EE2001"/>
    <w:rsid w:val="00EE4CCB"/>
    <w:rsid w:val="00EF09C7"/>
    <w:rsid w:val="00EF0E66"/>
    <w:rsid w:val="00EF271F"/>
    <w:rsid w:val="00EF3352"/>
    <w:rsid w:val="00EF3C2C"/>
    <w:rsid w:val="00EF6765"/>
    <w:rsid w:val="00EF6B43"/>
    <w:rsid w:val="00EF71C5"/>
    <w:rsid w:val="00EF776E"/>
    <w:rsid w:val="00F00935"/>
    <w:rsid w:val="00F0247E"/>
    <w:rsid w:val="00F03F21"/>
    <w:rsid w:val="00F042DD"/>
    <w:rsid w:val="00F047FE"/>
    <w:rsid w:val="00F06255"/>
    <w:rsid w:val="00F06C77"/>
    <w:rsid w:val="00F104D3"/>
    <w:rsid w:val="00F12124"/>
    <w:rsid w:val="00F12FEC"/>
    <w:rsid w:val="00F13EAA"/>
    <w:rsid w:val="00F145EF"/>
    <w:rsid w:val="00F1571A"/>
    <w:rsid w:val="00F211E1"/>
    <w:rsid w:val="00F21F07"/>
    <w:rsid w:val="00F26017"/>
    <w:rsid w:val="00F26B48"/>
    <w:rsid w:val="00F27730"/>
    <w:rsid w:val="00F27D1D"/>
    <w:rsid w:val="00F303E9"/>
    <w:rsid w:val="00F32D1F"/>
    <w:rsid w:val="00F332A7"/>
    <w:rsid w:val="00F338C6"/>
    <w:rsid w:val="00F33E1C"/>
    <w:rsid w:val="00F33EE1"/>
    <w:rsid w:val="00F351ED"/>
    <w:rsid w:val="00F3551C"/>
    <w:rsid w:val="00F35588"/>
    <w:rsid w:val="00F35BE6"/>
    <w:rsid w:val="00F36C0F"/>
    <w:rsid w:val="00F36D8B"/>
    <w:rsid w:val="00F37784"/>
    <w:rsid w:val="00F40459"/>
    <w:rsid w:val="00F41850"/>
    <w:rsid w:val="00F4194D"/>
    <w:rsid w:val="00F43625"/>
    <w:rsid w:val="00F46953"/>
    <w:rsid w:val="00F4778F"/>
    <w:rsid w:val="00F55FD7"/>
    <w:rsid w:val="00F57884"/>
    <w:rsid w:val="00F60113"/>
    <w:rsid w:val="00F60EE1"/>
    <w:rsid w:val="00F61924"/>
    <w:rsid w:val="00F62864"/>
    <w:rsid w:val="00F6481C"/>
    <w:rsid w:val="00F666B0"/>
    <w:rsid w:val="00F6689E"/>
    <w:rsid w:val="00F67E2E"/>
    <w:rsid w:val="00F708B0"/>
    <w:rsid w:val="00F72509"/>
    <w:rsid w:val="00F777FE"/>
    <w:rsid w:val="00F823F0"/>
    <w:rsid w:val="00F84C51"/>
    <w:rsid w:val="00F87224"/>
    <w:rsid w:val="00F9150D"/>
    <w:rsid w:val="00FA044A"/>
    <w:rsid w:val="00FA07C6"/>
    <w:rsid w:val="00FA0D01"/>
    <w:rsid w:val="00FA2616"/>
    <w:rsid w:val="00FA345F"/>
    <w:rsid w:val="00FB0A5C"/>
    <w:rsid w:val="00FB1666"/>
    <w:rsid w:val="00FB1A8C"/>
    <w:rsid w:val="00FB255F"/>
    <w:rsid w:val="00FB355F"/>
    <w:rsid w:val="00FB6427"/>
    <w:rsid w:val="00FB6D32"/>
    <w:rsid w:val="00FC3510"/>
    <w:rsid w:val="00FC5609"/>
    <w:rsid w:val="00FC582E"/>
    <w:rsid w:val="00FD0750"/>
    <w:rsid w:val="00FD0E89"/>
    <w:rsid w:val="00FD25A9"/>
    <w:rsid w:val="00FD298F"/>
    <w:rsid w:val="00FD2C34"/>
    <w:rsid w:val="00FD366F"/>
    <w:rsid w:val="00FD4859"/>
    <w:rsid w:val="00FE0195"/>
    <w:rsid w:val="00FE281D"/>
    <w:rsid w:val="00FE2E9F"/>
    <w:rsid w:val="00FE70F4"/>
    <w:rsid w:val="00FE7478"/>
    <w:rsid w:val="00FF01D3"/>
    <w:rsid w:val="00FF1250"/>
    <w:rsid w:val="00FF1700"/>
    <w:rsid w:val="00FF1BD3"/>
    <w:rsid w:val="00FF4F91"/>
    <w:rsid w:val="00FF713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23CC89B"/>
  <w15:docId w15:val="{C12044E1-0FF7-46FC-B611-111E97B63A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D25A9"/>
    <w:pPr>
      <w:widowControl w:val="0"/>
    </w:pPr>
  </w:style>
  <w:style w:type="paragraph" w:styleId="1">
    <w:name w:val="heading 1"/>
    <w:aliases w:val="H1"/>
    <w:next w:val="a"/>
    <w:link w:val="10"/>
    <w:qFormat/>
    <w:rsid w:val="00DE620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basedOn w:val="a"/>
    <w:next w:val="a"/>
    <w:link w:val="20"/>
    <w:uiPriority w:val="9"/>
    <w:semiHidden/>
    <w:unhideWhenUsed/>
    <w:qFormat/>
    <w:rsid w:val="0066200D"/>
    <w:pPr>
      <w:keepNext/>
      <w:spacing w:line="720" w:lineRule="auto"/>
      <w:outlineLvl w:val="1"/>
    </w:pPr>
    <w:rPr>
      <w:rFonts w:asciiTheme="majorHAnsi" w:eastAsiaTheme="majorEastAsia" w:hAnsiTheme="majorHAnsi" w:cstheme="majorBidi"/>
      <w:b/>
      <w:bCs/>
      <w:sz w:val="48"/>
      <w:szCs w:val="48"/>
    </w:rPr>
  </w:style>
  <w:style w:type="paragraph" w:styleId="3">
    <w:name w:val="heading 3"/>
    <w:basedOn w:val="a"/>
    <w:next w:val="a"/>
    <w:link w:val="30"/>
    <w:uiPriority w:val="9"/>
    <w:semiHidden/>
    <w:unhideWhenUsed/>
    <w:qFormat/>
    <w:rsid w:val="00C53BA6"/>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a"/>
    <w:next w:val="a"/>
    <w:link w:val="40"/>
    <w:uiPriority w:val="9"/>
    <w:semiHidden/>
    <w:unhideWhenUsed/>
    <w:qFormat/>
    <w:rsid w:val="00D30893"/>
    <w:pPr>
      <w:keepNext/>
      <w:spacing w:line="720" w:lineRule="auto"/>
      <w:outlineLvl w:val="3"/>
    </w:pPr>
    <w:rPr>
      <w:rFonts w:asciiTheme="majorHAnsi" w:eastAsiaTheme="majorEastAsia" w:hAnsiTheme="majorHAnsi" w:cstheme="majorBidi"/>
      <w:sz w:val="36"/>
      <w:szCs w:val="36"/>
    </w:rPr>
  </w:style>
  <w:style w:type="paragraph" w:styleId="6">
    <w:name w:val="heading 6"/>
    <w:basedOn w:val="a"/>
    <w:next w:val="a"/>
    <w:link w:val="60"/>
    <w:uiPriority w:val="9"/>
    <w:semiHidden/>
    <w:unhideWhenUsed/>
    <w:qFormat/>
    <w:rsid w:val="00150C57"/>
    <w:pPr>
      <w:keepNext/>
      <w:spacing w:line="720" w:lineRule="auto"/>
      <w:ind w:leftChars="200" w:left="200"/>
      <w:outlineLvl w:val="5"/>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
    <w:basedOn w:val="a0"/>
    <w:link w:val="1"/>
    <w:rsid w:val="00DE6200"/>
    <w:rPr>
      <w:rFonts w:ascii="Arial" w:eastAsia="新細明體" w:hAnsi="Arial" w:cs="Times New Roman"/>
      <w:kern w:val="0"/>
      <w:sz w:val="36"/>
      <w:szCs w:val="20"/>
      <w:lang w:val="en-GB"/>
    </w:rPr>
  </w:style>
  <w:style w:type="paragraph" w:customStyle="1" w:styleId="CRCoverPage">
    <w:name w:val="CR Cover Page"/>
    <w:link w:val="CRCoverPageZchn"/>
    <w:rsid w:val="00DE6200"/>
    <w:pPr>
      <w:spacing w:after="120"/>
    </w:pPr>
    <w:rPr>
      <w:rFonts w:ascii="Arial" w:eastAsia="新細明體" w:hAnsi="Arial" w:cs="Times New Roman"/>
      <w:kern w:val="0"/>
      <w:sz w:val="20"/>
      <w:szCs w:val="20"/>
      <w:lang w:val="en-GB" w:eastAsia="en-US"/>
    </w:rPr>
  </w:style>
  <w:style w:type="paragraph" w:customStyle="1" w:styleId="3GPPHeader">
    <w:name w:val="3GPP_Header"/>
    <w:basedOn w:val="a"/>
    <w:rsid w:val="00DE6200"/>
    <w:pPr>
      <w:widowControl/>
      <w:tabs>
        <w:tab w:val="left" w:pos="1701"/>
        <w:tab w:val="right" w:pos="9639"/>
      </w:tabs>
      <w:overflowPunct w:val="0"/>
      <w:autoSpaceDE w:val="0"/>
      <w:autoSpaceDN w:val="0"/>
      <w:adjustRightInd w:val="0"/>
      <w:spacing w:after="240"/>
      <w:textAlignment w:val="baseline"/>
    </w:pPr>
    <w:rPr>
      <w:rFonts w:ascii="Times New Roman" w:eastAsia="新細明體" w:hAnsi="Times New Roman" w:cs="Times New Roman"/>
      <w:b/>
      <w:kern w:val="0"/>
      <w:szCs w:val="20"/>
      <w:lang w:val="en-GB" w:eastAsia="zh-CN"/>
    </w:rPr>
  </w:style>
  <w:style w:type="character" w:customStyle="1" w:styleId="30">
    <w:name w:val="標題 3 字元"/>
    <w:basedOn w:val="a0"/>
    <w:link w:val="3"/>
    <w:uiPriority w:val="9"/>
    <w:semiHidden/>
    <w:rsid w:val="00C53BA6"/>
    <w:rPr>
      <w:rFonts w:asciiTheme="majorHAnsi" w:eastAsiaTheme="majorEastAsia" w:hAnsiTheme="majorHAnsi" w:cstheme="majorBidi"/>
      <w:b/>
      <w:bCs/>
      <w:sz w:val="36"/>
      <w:szCs w:val="36"/>
    </w:rPr>
  </w:style>
  <w:style w:type="paragraph" w:customStyle="1" w:styleId="B1">
    <w:name w:val="B1"/>
    <w:basedOn w:val="a3"/>
    <w:link w:val="B1Zchn"/>
    <w:qFormat/>
    <w:rsid w:val="00C53BA6"/>
    <w:pPr>
      <w:widowControl/>
      <w:overflowPunct w:val="0"/>
      <w:autoSpaceDE w:val="0"/>
      <w:autoSpaceDN w:val="0"/>
      <w:adjustRightInd w:val="0"/>
      <w:spacing w:after="180"/>
      <w:ind w:leftChars="0" w:left="568" w:firstLineChars="0" w:hanging="284"/>
      <w:contextualSpacing w:val="0"/>
      <w:textAlignment w:val="baseline"/>
    </w:pPr>
    <w:rPr>
      <w:rFonts w:ascii="Times New Roman" w:eastAsia="MS Mincho" w:hAnsi="Times New Roman" w:cs="Times New Roman"/>
      <w:kern w:val="0"/>
      <w:sz w:val="20"/>
      <w:szCs w:val="20"/>
      <w:lang w:val="en-GB" w:eastAsia="ja-JP"/>
    </w:rPr>
  </w:style>
  <w:style w:type="paragraph" w:customStyle="1" w:styleId="B2">
    <w:name w:val="B2"/>
    <w:basedOn w:val="21"/>
    <w:link w:val="B2Car"/>
    <w:qFormat/>
    <w:rsid w:val="00C53BA6"/>
    <w:pPr>
      <w:widowControl/>
      <w:overflowPunct w:val="0"/>
      <w:autoSpaceDE w:val="0"/>
      <w:autoSpaceDN w:val="0"/>
      <w:adjustRightInd w:val="0"/>
      <w:spacing w:after="180"/>
      <w:ind w:leftChars="0" w:left="851" w:firstLineChars="0" w:hanging="284"/>
      <w:contextualSpacing w:val="0"/>
      <w:textAlignment w:val="baseline"/>
    </w:pPr>
    <w:rPr>
      <w:rFonts w:ascii="Times New Roman" w:eastAsia="MS Mincho" w:hAnsi="Times New Roman" w:cs="Times New Roman"/>
      <w:kern w:val="0"/>
      <w:sz w:val="20"/>
      <w:szCs w:val="20"/>
      <w:lang w:val="en-GB" w:eastAsia="ja-JP"/>
    </w:rPr>
  </w:style>
  <w:style w:type="character" w:customStyle="1" w:styleId="B1Zchn">
    <w:name w:val="B1 Zchn"/>
    <w:link w:val="B1"/>
    <w:rsid w:val="00C53BA6"/>
    <w:rPr>
      <w:rFonts w:ascii="Times New Roman" w:eastAsia="MS Mincho" w:hAnsi="Times New Roman" w:cs="Times New Roman"/>
      <w:kern w:val="0"/>
      <w:sz w:val="20"/>
      <w:szCs w:val="20"/>
      <w:lang w:val="en-GB" w:eastAsia="ja-JP"/>
    </w:rPr>
  </w:style>
  <w:style w:type="character" w:customStyle="1" w:styleId="B2Car">
    <w:name w:val="B2 Car"/>
    <w:link w:val="B2"/>
    <w:rsid w:val="00C53BA6"/>
    <w:rPr>
      <w:rFonts w:ascii="Times New Roman" w:eastAsia="MS Mincho" w:hAnsi="Times New Roman" w:cs="Times New Roman"/>
      <w:kern w:val="0"/>
      <w:sz w:val="20"/>
      <w:szCs w:val="20"/>
      <w:lang w:val="en-GB" w:eastAsia="ja-JP"/>
    </w:rPr>
  </w:style>
  <w:style w:type="paragraph" w:styleId="a3">
    <w:name w:val="List"/>
    <w:basedOn w:val="a"/>
    <w:uiPriority w:val="99"/>
    <w:semiHidden/>
    <w:unhideWhenUsed/>
    <w:rsid w:val="00C53BA6"/>
    <w:pPr>
      <w:ind w:leftChars="200" w:left="100" w:hangingChars="200" w:hanging="200"/>
      <w:contextualSpacing/>
    </w:pPr>
  </w:style>
  <w:style w:type="paragraph" w:styleId="21">
    <w:name w:val="List 2"/>
    <w:basedOn w:val="a"/>
    <w:uiPriority w:val="99"/>
    <w:semiHidden/>
    <w:unhideWhenUsed/>
    <w:rsid w:val="00C53BA6"/>
    <w:pPr>
      <w:ind w:leftChars="400" w:left="100" w:hangingChars="200" w:hanging="200"/>
      <w:contextualSpacing/>
    </w:pPr>
  </w:style>
  <w:style w:type="paragraph" w:styleId="a4">
    <w:name w:val="List Paragraph"/>
    <w:basedOn w:val="a"/>
    <w:uiPriority w:val="34"/>
    <w:qFormat/>
    <w:rsid w:val="004604E8"/>
    <w:pPr>
      <w:ind w:leftChars="200" w:left="480"/>
    </w:pPr>
  </w:style>
  <w:style w:type="paragraph" w:customStyle="1" w:styleId="Doc-text2">
    <w:name w:val="Doc-text2"/>
    <w:basedOn w:val="a"/>
    <w:link w:val="Doc-text2Char"/>
    <w:qFormat/>
    <w:rsid w:val="006F4AED"/>
    <w:pPr>
      <w:widowControl/>
      <w:tabs>
        <w:tab w:val="left" w:pos="1622"/>
      </w:tabs>
      <w:overflowPunct w:val="0"/>
      <w:autoSpaceDE w:val="0"/>
      <w:autoSpaceDN w:val="0"/>
      <w:adjustRightInd w:val="0"/>
      <w:ind w:left="1622" w:hanging="363"/>
      <w:textAlignment w:val="baseline"/>
    </w:pPr>
    <w:rPr>
      <w:rFonts w:ascii="Arial" w:eastAsia="MS Mincho" w:hAnsi="Arial" w:cs="Times New Roman"/>
      <w:kern w:val="0"/>
      <w:sz w:val="20"/>
      <w:szCs w:val="24"/>
      <w:lang w:val="x-none" w:eastAsia="en-GB"/>
    </w:rPr>
  </w:style>
  <w:style w:type="character" w:customStyle="1" w:styleId="Doc-text2Char">
    <w:name w:val="Doc-text2 Char"/>
    <w:link w:val="Doc-text2"/>
    <w:qFormat/>
    <w:rsid w:val="006F4AED"/>
    <w:rPr>
      <w:rFonts w:ascii="Arial" w:eastAsia="MS Mincho" w:hAnsi="Arial" w:cs="Times New Roman"/>
      <w:kern w:val="0"/>
      <w:sz w:val="20"/>
      <w:szCs w:val="24"/>
      <w:lang w:val="x-none" w:eastAsia="en-GB"/>
    </w:rPr>
  </w:style>
  <w:style w:type="paragraph" w:styleId="a5">
    <w:name w:val="header"/>
    <w:basedOn w:val="a"/>
    <w:link w:val="a6"/>
    <w:uiPriority w:val="99"/>
    <w:unhideWhenUsed/>
    <w:rsid w:val="006105B4"/>
    <w:pPr>
      <w:tabs>
        <w:tab w:val="center" w:pos="4153"/>
        <w:tab w:val="right" w:pos="8306"/>
      </w:tabs>
      <w:snapToGrid w:val="0"/>
    </w:pPr>
    <w:rPr>
      <w:sz w:val="20"/>
      <w:szCs w:val="20"/>
    </w:rPr>
  </w:style>
  <w:style w:type="character" w:customStyle="1" w:styleId="a6">
    <w:name w:val="頁首 字元"/>
    <w:basedOn w:val="a0"/>
    <w:link w:val="a5"/>
    <w:uiPriority w:val="99"/>
    <w:rsid w:val="006105B4"/>
    <w:rPr>
      <w:sz w:val="20"/>
      <w:szCs w:val="20"/>
    </w:rPr>
  </w:style>
  <w:style w:type="paragraph" w:styleId="a7">
    <w:name w:val="footer"/>
    <w:basedOn w:val="a"/>
    <w:link w:val="a8"/>
    <w:uiPriority w:val="99"/>
    <w:unhideWhenUsed/>
    <w:rsid w:val="006105B4"/>
    <w:pPr>
      <w:tabs>
        <w:tab w:val="center" w:pos="4153"/>
        <w:tab w:val="right" w:pos="8306"/>
      </w:tabs>
      <w:snapToGrid w:val="0"/>
    </w:pPr>
    <w:rPr>
      <w:sz w:val="20"/>
      <w:szCs w:val="20"/>
    </w:rPr>
  </w:style>
  <w:style w:type="character" w:customStyle="1" w:styleId="a8">
    <w:name w:val="頁尾 字元"/>
    <w:basedOn w:val="a0"/>
    <w:link w:val="a7"/>
    <w:uiPriority w:val="99"/>
    <w:rsid w:val="006105B4"/>
    <w:rPr>
      <w:sz w:val="20"/>
      <w:szCs w:val="20"/>
    </w:rPr>
  </w:style>
  <w:style w:type="paragraph" w:styleId="a9">
    <w:name w:val="Balloon Text"/>
    <w:basedOn w:val="a"/>
    <w:link w:val="aa"/>
    <w:uiPriority w:val="99"/>
    <w:semiHidden/>
    <w:unhideWhenUsed/>
    <w:rsid w:val="006105B4"/>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6105B4"/>
    <w:rPr>
      <w:rFonts w:asciiTheme="majorHAnsi" w:eastAsiaTheme="majorEastAsia" w:hAnsiTheme="majorHAnsi" w:cstheme="majorBidi"/>
      <w:sz w:val="18"/>
      <w:szCs w:val="18"/>
    </w:rPr>
  </w:style>
  <w:style w:type="character" w:styleId="ab">
    <w:name w:val="annotation reference"/>
    <w:basedOn w:val="a0"/>
    <w:unhideWhenUsed/>
    <w:qFormat/>
    <w:rsid w:val="00C63CD4"/>
    <w:rPr>
      <w:sz w:val="18"/>
      <w:szCs w:val="18"/>
    </w:rPr>
  </w:style>
  <w:style w:type="paragraph" w:styleId="ac">
    <w:name w:val="annotation text"/>
    <w:basedOn w:val="a"/>
    <w:link w:val="ad"/>
    <w:uiPriority w:val="99"/>
    <w:unhideWhenUsed/>
    <w:qFormat/>
    <w:rsid w:val="00C63CD4"/>
  </w:style>
  <w:style w:type="character" w:customStyle="1" w:styleId="ad">
    <w:name w:val="註解文字 字元"/>
    <w:basedOn w:val="a0"/>
    <w:link w:val="ac"/>
    <w:uiPriority w:val="99"/>
    <w:qFormat/>
    <w:rsid w:val="00C63CD4"/>
  </w:style>
  <w:style w:type="paragraph" w:styleId="ae">
    <w:name w:val="annotation subject"/>
    <w:basedOn w:val="ac"/>
    <w:next w:val="ac"/>
    <w:link w:val="af"/>
    <w:uiPriority w:val="99"/>
    <w:semiHidden/>
    <w:unhideWhenUsed/>
    <w:rsid w:val="00C63CD4"/>
    <w:rPr>
      <w:b/>
      <w:bCs/>
    </w:rPr>
  </w:style>
  <w:style w:type="character" w:customStyle="1" w:styleId="af">
    <w:name w:val="註解主旨 字元"/>
    <w:basedOn w:val="ad"/>
    <w:link w:val="ae"/>
    <w:uiPriority w:val="99"/>
    <w:semiHidden/>
    <w:rsid w:val="00C63CD4"/>
    <w:rPr>
      <w:b/>
      <w:bCs/>
    </w:rPr>
  </w:style>
  <w:style w:type="paragraph" w:customStyle="1" w:styleId="NO">
    <w:name w:val="NO"/>
    <w:basedOn w:val="a"/>
    <w:link w:val="NOChar"/>
    <w:qFormat/>
    <w:rsid w:val="00A50D6A"/>
    <w:pPr>
      <w:keepLines/>
      <w:widowControl/>
      <w:spacing w:after="180"/>
      <w:ind w:left="1135" w:hanging="851"/>
    </w:pPr>
    <w:rPr>
      <w:rFonts w:ascii="Times New Roman" w:hAnsi="Times New Roman" w:cs="Times New Roman"/>
      <w:kern w:val="0"/>
      <w:sz w:val="20"/>
      <w:szCs w:val="20"/>
      <w:lang w:val="en-GB" w:eastAsia="en-US"/>
    </w:rPr>
  </w:style>
  <w:style w:type="character" w:customStyle="1" w:styleId="NOChar">
    <w:name w:val="NO Char"/>
    <w:link w:val="NO"/>
    <w:qFormat/>
    <w:rsid w:val="00A50D6A"/>
    <w:rPr>
      <w:rFonts w:ascii="Times New Roman" w:hAnsi="Times New Roman" w:cs="Times New Roman"/>
      <w:kern w:val="0"/>
      <w:sz w:val="20"/>
      <w:szCs w:val="20"/>
      <w:lang w:val="en-GB" w:eastAsia="en-US"/>
    </w:rPr>
  </w:style>
  <w:style w:type="table" w:styleId="af0">
    <w:name w:val="Table Grid"/>
    <w:basedOn w:val="a1"/>
    <w:uiPriority w:val="39"/>
    <w:rsid w:val="00A50D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141497"/>
    <w:pPr>
      <w:widowControl/>
      <w:numPr>
        <w:numId w:val="13"/>
      </w:numPr>
      <w:tabs>
        <w:tab w:val="clear" w:pos="1619"/>
      </w:tabs>
      <w:overflowPunct w:val="0"/>
      <w:autoSpaceDE w:val="0"/>
      <w:autoSpaceDN w:val="0"/>
      <w:adjustRightInd w:val="0"/>
      <w:spacing w:before="60"/>
      <w:ind w:left="1706" w:hanging="357"/>
      <w:textAlignment w:val="baseline"/>
    </w:pPr>
    <w:rPr>
      <w:rFonts w:ascii="Arial" w:eastAsia="Times New Roman" w:hAnsi="Arial" w:cs="Times New Roman"/>
      <w:b/>
      <w:kern w:val="0"/>
      <w:sz w:val="20"/>
      <w:szCs w:val="20"/>
      <w:lang w:val="fr-FR" w:eastAsia="ja-JP"/>
    </w:rPr>
  </w:style>
  <w:style w:type="paragraph" w:customStyle="1" w:styleId="Doc-title">
    <w:name w:val="Doc-title"/>
    <w:basedOn w:val="a"/>
    <w:next w:val="Doc-text2"/>
    <w:link w:val="Doc-titleChar"/>
    <w:qFormat/>
    <w:rsid w:val="00141497"/>
    <w:pPr>
      <w:widowControl/>
      <w:overflowPunct w:val="0"/>
      <w:autoSpaceDE w:val="0"/>
      <w:autoSpaceDN w:val="0"/>
      <w:adjustRightInd w:val="0"/>
      <w:ind w:left="1259" w:hanging="1259"/>
      <w:textAlignment w:val="baseline"/>
    </w:pPr>
    <w:rPr>
      <w:rFonts w:ascii="Arial" w:eastAsia="Times New Roman" w:hAnsi="Arial" w:cs="Times New Roman"/>
      <w:noProof/>
      <w:kern w:val="0"/>
      <w:sz w:val="20"/>
      <w:szCs w:val="20"/>
      <w:lang w:val="en-GB" w:eastAsia="ja-JP"/>
    </w:rPr>
  </w:style>
  <w:style w:type="character" w:customStyle="1" w:styleId="Doc-titleChar">
    <w:name w:val="Doc-title Char"/>
    <w:link w:val="Doc-title"/>
    <w:qFormat/>
    <w:rsid w:val="00141497"/>
    <w:rPr>
      <w:rFonts w:ascii="Arial" w:eastAsia="Times New Roman" w:hAnsi="Arial" w:cs="Times New Roman"/>
      <w:noProof/>
      <w:kern w:val="0"/>
      <w:sz w:val="20"/>
      <w:szCs w:val="20"/>
      <w:lang w:val="en-GB" w:eastAsia="ja-JP"/>
    </w:rPr>
  </w:style>
  <w:style w:type="character" w:styleId="af1">
    <w:name w:val="Hyperlink"/>
    <w:uiPriority w:val="99"/>
    <w:qFormat/>
    <w:rsid w:val="00141497"/>
    <w:rPr>
      <w:color w:val="0000FF"/>
      <w:u w:val="single"/>
    </w:rPr>
  </w:style>
  <w:style w:type="character" w:customStyle="1" w:styleId="20">
    <w:name w:val="標題 2 字元"/>
    <w:basedOn w:val="a0"/>
    <w:link w:val="2"/>
    <w:uiPriority w:val="9"/>
    <w:semiHidden/>
    <w:rsid w:val="0066200D"/>
    <w:rPr>
      <w:rFonts w:asciiTheme="majorHAnsi" w:eastAsiaTheme="majorEastAsia" w:hAnsiTheme="majorHAnsi" w:cstheme="majorBidi"/>
      <w:b/>
      <w:bCs/>
      <w:sz w:val="48"/>
      <w:szCs w:val="48"/>
    </w:rPr>
  </w:style>
  <w:style w:type="paragraph" w:customStyle="1" w:styleId="TAH">
    <w:name w:val="TAH"/>
    <w:basedOn w:val="TAC"/>
    <w:link w:val="TAHCar"/>
    <w:rsid w:val="002313A3"/>
    <w:rPr>
      <w:b/>
    </w:rPr>
  </w:style>
  <w:style w:type="paragraph" w:customStyle="1" w:styleId="TAC">
    <w:name w:val="TAC"/>
    <w:basedOn w:val="a"/>
    <w:link w:val="TACChar"/>
    <w:rsid w:val="002313A3"/>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val="en-GB" w:eastAsia="ja-JP"/>
    </w:rPr>
  </w:style>
  <w:style w:type="paragraph" w:customStyle="1" w:styleId="TH">
    <w:name w:val="TH"/>
    <w:basedOn w:val="a"/>
    <w:link w:val="THChar"/>
    <w:qFormat/>
    <w:rsid w:val="002313A3"/>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ja-JP"/>
    </w:rPr>
  </w:style>
  <w:style w:type="character" w:customStyle="1" w:styleId="TACChar">
    <w:name w:val="TAC Char"/>
    <w:link w:val="TAC"/>
    <w:rsid w:val="002313A3"/>
    <w:rPr>
      <w:rFonts w:ascii="Arial" w:eastAsia="Times New Roman" w:hAnsi="Arial" w:cs="Times New Roman"/>
      <w:kern w:val="0"/>
      <w:sz w:val="18"/>
      <w:szCs w:val="20"/>
      <w:lang w:val="en-GB" w:eastAsia="ja-JP"/>
    </w:rPr>
  </w:style>
  <w:style w:type="character" w:customStyle="1" w:styleId="TAHCar">
    <w:name w:val="TAH Car"/>
    <w:link w:val="TAH"/>
    <w:qFormat/>
    <w:rsid w:val="002313A3"/>
    <w:rPr>
      <w:rFonts w:ascii="Arial" w:eastAsia="Times New Roman" w:hAnsi="Arial" w:cs="Times New Roman"/>
      <w:b/>
      <w:kern w:val="0"/>
      <w:sz w:val="18"/>
      <w:szCs w:val="20"/>
      <w:lang w:val="en-GB" w:eastAsia="ja-JP"/>
    </w:rPr>
  </w:style>
  <w:style w:type="character" w:customStyle="1" w:styleId="THChar">
    <w:name w:val="TH Char"/>
    <w:link w:val="TH"/>
    <w:qFormat/>
    <w:rsid w:val="002313A3"/>
    <w:rPr>
      <w:rFonts w:ascii="Arial" w:eastAsia="Times New Roman" w:hAnsi="Arial" w:cs="Times New Roman"/>
      <w:b/>
      <w:kern w:val="0"/>
      <w:sz w:val="20"/>
      <w:szCs w:val="20"/>
      <w:lang w:val="en-GB" w:eastAsia="ja-JP"/>
    </w:rPr>
  </w:style>
  <w:style w:type="paragraph" w:customStyle="1" w:styleId="B3">
    <w:name w:val="B3"/>
    <w:basedOn w:val="31"/>
    <w:link w:val="B3Char"/>
    <w:qFormat/>
    <w:rsid w:val="001E1943"/>
    <w:pPr>
      <w:widowControl/>
      <w:overflowPunct w:val="0"/>
      <w:autoSpaceDE w:val="0"/>
      <w:autoSpaceDN w:val="0"/>
      <w:adjustRightInd w:val="0"/>
      <w:spacing w:after="180" w:line="259" w:lineRule="auto"/>
      <w:ind w:leftChars="0" w:left="1135" w:firstLineChars="0" w:hanging="284"/>
      <w:contextualSpacing w:val="0"/>
      <w:textAlignment w:val="baseline"/>
    </w:pPr>
    <w:rPr>
      <w:rFonts w:ascii="Times New Roman" w:eastAsia="Times New Roman" w:hAnsi="Times New Roman" w:cs="Times New Roman"/>
      <w:kern w:val="0"/>
      <w:sz w:val="20"/>
      <w:szCs w:val="20"/>
      <w:lang w:val="en-GB" w:eastAsia="ja-JP"/>
    </w:rPr>
  </w:style>
  <w:style w:type="character" w:customStyle="1" w:styleId="B1Char">
    <w:name w:val="B1 Char"/>
    <w:qFormat/>
    <w:rsid w:val="001E1943"/>
    <w:rPr>
      <w:rFonts w:eastAsia="Times New Roman"/>
    </w:rPr>
  </w:style>
  <w:style w:type="character" w:customStyle="1" w:styleId="B2Char">
    <w:name w:val="B2 Char"/>
    <w:qFormat/>
    <w:rsid w:val="001E1943"/>
    <w:rPr>
      <w:rFonts w:eastAsia="Times New Roman"/>
    </w:rPr>
  </w:style>
  <w:style w:type="character" w:customStyle="1" w:styleId="B3Char">
    <w:name w:val="B3 Char"/>
    <w:link w:val="B3"/>
    <w:qFormat/>
    <w:rsid w:val="001E1943"/>
    <w:rPr>
      <w:rFonts w:ascii="Times New Roman" w:eastAsia="Times New Roman" w:hAnsi="Times New Roman" w:cs="Times New Roman"/>
      <w:kern w:val="0"/>
      <w:sz w:val="20"/>
      <w:szCs w:val="20"/>
      <w:lang w:val="en-GB" w:eastAsia="ja-JP"/>
    </w:rPr>
  </w:style>
  <w:style w:type="paragraph" w:styleId="31">
    <w:name w:val="List 3"/>
    <w:basedOn w:val="a"/>
    <w:uiPriority w:val="99"/>
    <w:semiHidden/>
    <w:unhideWhenUsed/>
    <w:rsid w:val="001E1943"/>
    <w:pPr>
      <w:ind w:leftChars="600" w:left="100" w:hangingChars="200" w:hanging="200"/>
      <w:contextualSpacing/>
    </w:pPr>
  </w:style>
  <w:style w:type="character" w:customStyle="1" w:styleId="40">
    <w:name w:val="標題 4 字元"/>
    <w:basedOn w:val="a0"/>
    <w:link w:val="4"/>
    <w:uiPriority w:val="9"/>
    <w:semiHidden/>
    <w:rsid w:val="00D30893"/>
    <w:rPr>
      <w:rFonts w:asciiTheme="majorHAnsi" w:eastAsiaTheme="majorEastAsia" w:hAnsiTheme="majorHAnsi" w:cstheme="majorBidi"/>
      <w:sz w:val="36"/>
      <w:szCs w:val="36"/>
    </w:rPr>
  </w:style>
  <w:style w:type="paragraph" w:customStyle="1" w:styleId="Reference">
    <w:name w:val="Reference"/>
    <w:basedOn w:val="a"/>
    <w:link w:val="ReferenceChar"/>
    <w:qFormat/>
    <w:rsid w:val="00F33E1C"/>
    <w:pPr>
      <w:widowControl/>
      <w:numPr>
        <w:numId w:val="18"/>
      </w:numPr>
    </w:pPr>
    <w:rPr>
      <w:rFonts w:ascii="Times New Roman" w:eastAsia="Times New Roman" w:hAnsi="Times New Roman" w:cs="Times New Roman"/>
      <w:kern w:val="0"/>
      <w:szCs w:val="24"/>
      <w:lang w:val="en-GB" w:eastAsia="sv-SE"/>
    </w:rPr>
  </w:style>
  <w:style w:type="character" w:customStyle="1" w:styleId="ReferenceChar">
    <w:name w:val="Reference Char"/>
    <w:link w:val="Reference"/>
    <w:locked/>
    <w:rsid w:val="00F33E1C"/>
    <w:rPr>
      <w:rFonts w:ascii="Times New Roman" w:eastAsia="Times New Roman" w:hAnsi="Times New Roman" w:cs="Times New Roman"/>
      <w:kern w:val="0"/>
      <w:szCs w:val="24"/>
      <w:lang w:val="en-GB" w:eastAsia="sv-SE"/>
    </w:rPr>
  </w:style>
  <w:style w:type="character" w:customStyle="1" w:styleId="60">
    <w:name w:val="標題 6 字元"/>
    <w:basedOn w:val="a0"/>
    <w:link w:val="6"/>
    <w:uiPriority w:val="9"/>
    <w:semiHidden/>
    <w:rsid w:val="00150C57"/>
    <w:rPr>
      <w:rFonts w:asciiTheme="majorHAnsi" w:eastAsiaTheme="majorEastAsia" w:hAnsiTheme="majorHAnsi" w:cstheme="majorBidi"/>
      <w:sz w:val="36"/>
      <w:szCs w:val="36"/>
    </w:rPr>
  </w:style>
  <w:style w:type="paragraph" w:customStyle="1" w:styleId="Prop">
    <w:name w:val="Prop"/>
    <w:basedOn w:val="a"/>
    <w:qFormat/>
    <w:rsid w:val="009E2E20"/>
    <w:pPr>
      <w:widowControl/>
      <w:numPr>
        <w:numId w:val="22"/>
      </w:numPr>
      <w:tabs>
        <w:tab w:val="num" w:pos="360"/>
        <w:tab w:val="left" w:pos="1170"/>
      </w:tabs>
      <w:overflowPunct w:val="0"/>
      <w:autoSpaceDE w:val="0"/>
      <w:autoSpaceDN w:val="0"/>
      <w:adjustRightInd w:val="0"/>
      <w:spacing w:after="120"/>
      <w:ind w:left="1170" w:hanging="1170"/>
      <w:jc w:val="both"/>
      <w:textAlignment w:val="baseline"/>
    </w:pPr>
    <w:rPr>
      <w:rFonts w:ascii="Times New Roman" w:eastAsia="SimSun" w:hAnsi="Times New Roman" w:cs="Times New Roman"/>
      <w:b/>
      <w:kern w:val="0"/>
      <w:sz w:val="20"/>
      <w:szCs w:val="20"/>
      <w:lang w:eastAsia="zh-CN"/>
    </w:rPr>
  </w:style>
  <w:style w:type="paragraph" w:customStyle="1" w:styleId="B4">
    <w:name w:val="B4"/>
    <w:basedOn w:val="41"/>
    <w:link w:val="B4Char"/>
    <w:qFormat/>
    <w:rsid w:val="00781810"/>
    <w:pPr>
      <w:widowControl/>
      <w:overflowPunct w:val="0"/>
      <w:autoSpaceDE w:val="0"/>
      <w:autoSpaceDN w:val="0"/>
      <w:adjustRightInd w:val="0"/>
      <w:spacing w:after="180"/>
      <w:ind w:leftChars="0" w:left="1418" w:firstLineChars="0" w:hanging="284"/>
      <w:contextualSpacing w:val="0"/>
      <w:textAlignment w:val="baseline"/>
    </w:pPr>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781810"/>
    <w:rPr>
      <w:rFonts w:ascii="Times New Roman" w:eastAsia="Times New Roman" w:hAnsi="Times New Roman" w:cs="Times New Roman"/>
      <w:kern w:val="0"/>
      <w:sz w:val="20"/>
      <w:szCs w:val="20"/>
      <w:lang w:val="en-GB" w:eastAsia="ja-JP"/>
    </w:rPr>
  </w:style>
  <w:style w:type="paragraph" w:styleId="41">
    <w:name w:val="List 4"/>
    <w:basedOn w:val="a"/>
    <w:uiPriority w:val="99"/>
    <w:semiHidden/>
    <w:unhideWhenUsed/>
    <w:rsid w:val="00781810"/>
    <w:pPr>
      <w:ind w:leftChars="800" w:left="100" w:hangingChars="200" w:hanging="200"/>
      <w:contextualSpacing/>
    </w:pPr>
  </w:style>
  <w:style w:type="paragraph" w:styleId="Web">
    <w:name w:val="Normal (Web)"/>
    <w:basedOn w:val="a"/>
    <w:uiPriority w:val="99"/>
    <w:semiHidden/>
    <w:unhideWhenUsed/>
    <w:rsid w:val="004F6616"/>
    <w:pPr>
      <w:widowControl/>
      <w:spacing w:before="100" w:beforeAutospacing="1" w:after="100" w:afterAutospacing="1"/>
    </w:pPr>
    <w:rPr>
      <w:rFonts w:ascii="新細明體" w:eastAsia="新細明體" w:hAnsi="新細明體" w:cs="新細明體"/>
      <w:kern w:val="0"/>
      <w:szCs w:val="24"/>
    </w:rPr>
  </w:style>
  <w:style w:type="paragraph" w:customStyle="1" w:styleId="TdocHeading1">
    <w:name w:val="Tdoc_Heading_1"/>
    <w:basedOn w:val="1"/>
    <w:next w:val="a"/>
    <w:autoRedefine/>
    <w:rsid w:val="009C5E7F"/>
    <w:pPr>
      <w:numPr>
        <w:numId w:val="38"/>
      </w:numPr>
      <w:spacing w:after="120"/>
      <w:ind w:left="357" w:hanging="357"/>
      <w:jc w:val="both"/>
    </w:pPr>
    <w:rPr>
      <w:rFonts w:eastAsia="Batang"/>
      <w:b/>
      <w:noProof/>
      <w:kern w:val="28"/>
      <w:sz w:val="24"/>
      <w:lang w:val="en-US" w:eastAsia="en-US"/>
    </w:rPr>
  </w:style>
  <w:style w:type="paragraph" w:styleId="af2">
    <w:name w:val="Revision"/>
    <w:hidden/>
    <w:uiPriority w:val="99"/>
    <w:semiHidden/>
    <w:rsid w:val="00E202E6"/>
  </w:style>
  <w:style w:type="character" w:customStyle="1" w:styleId="CRCoverPageZchn">
    <w:name w:val="CR Cover Page Zchn"/>
    <w:basedOn w:val="a0"/>
    <w:link w:val="CRCoverPage"/>
    <w:locked/>
    <w:rsid w:val="00F351ED"/>
    <w:rPr>
      <w:rFonts w:ascii="Arial" w:eastAsia="新細明體" w:hAnsi="Arial" w:cs="Times New Roman"/>
      <w:kern w:val="0"/>
      <w:sz w:val="20"/>
      <w:szCs w:val="20"/>
      <w:lang w:val="en-GB" w:eastAsia="en-US"/>
    </w:rPr>
  </w:style>
  <w:style w:type="paragraph" w:customStyle="1" w:styleId="TF">
    <w:name w:val="TF"/>
    <w:basedOn w:val="TH"/>
    <w:link w:val="TFChar"/>
    <w:qFormat/>
    <w:rsid w:val="000160F9"/>
    <w:pPr>
      <w:keepNext w:val="0"/>
      <w:spacing w:before="0" w:after="240"/>
    </w:pPr>
  </w:style>
  <w:style w:type="character" w:customStyle="1" w:styleId="TFChar">
    <w:name w:val="TF Char"/>
    <w:link w:val="TF"/>
    <w:qFormat/>
    <w:rsid w:val="000160F9"/>
    <w:rPr>
      <w:rFonts w:ascii="Arial" w:eastAsia="Times New Roman" w:hAnsi="Arial" w:cs="Times New Roman"/>
      <w:b/>
      <w:kern w:val="0"/>
      <w:sz w:val="20"/>
      <w:szCs w:val="20"/>
      <w:lang w:val="en-GB" w:eastAsia="ja-JP"/>
    </w:rPr>
  </w:style>
  <w:style w:type="paragraph" w:customStyle="1" w:styleId="PL">
    <w:name w:val="PL"/>
    <w:link w:val="PLChar"/>
    <w:qFormat/>
    <w:rsid w:val="00B614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B6142F"/>
    <w:rPr>
      <w:rFonts w:ascii="Courier New" w:eastAsia="Times New Roman" w:hAnsi="Courier New" w:cs="Times New Roman"/>
      <w:noProof/>
      <w:kern w:val="0"/>
      <w:sz w:val="16"/>
      <w:szCs w:val="20"/>
      <w:shd w:val="clear" w:color="auto" w:fill="E6E6E6"/>
      <w:lang w:val="en-GB" w:eastAsia="en-GB"/>
    </w:rPr>
  </w:style>
  <w:style w:type="paragraph" w:customStyle="1" w:styleId="TAL">
    <w:name w:val="TAL"/>
    <w:basedOn w:val="a"/>
    <w:link w:val="TALCar"/>
    <w:qFormat/>
    <w:rsid w:val="00B6142F"/>
    <w:pPr>
      <w:keepNext/>
      <w:keepLines/>
      <w:widowControl/>
      <w:overflowPunct w:val="0"/>
      <w:autoSpaceDE w:val="0"/>
      <w:autoSpaceDN w:val="0"/>
      <w:adjustRightInd w:val="0"/>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B6142F"/>
    <w:rPr>
      <w:rFonts w:ascii="Arial" w:eastAsia="Times New Roman" w:hAnsi="Arial" w:cs="Times New Roman"/>
      <w:kern w:val="0"/>
      <w:sz w:val="18"/>
      <w:szCs w:val="20"/>
      <w:lang w:val="en-GB" w:eastAsia="ja-JP"/>
    </w:rPr>
  </w:style>
  <w:style w:type="character" w:styleId="af3">
    <w:name w:val="Emphasis"/>
    <w:basedOn w:val="a0"/>
    <w:uiPriority w:val="20"/>
    <w:qFormat/>
    <w:rsid w:val="007C23A3"/>
    <w:rPr>
      <w:i/>
      <w:iCs/>
    </w:rPr>
  </w:style>
  <w:style w:type="character" w:customStyle="1" w:styleId="B1Char1">
    <w:name w:val="B1 Char1"/>
    <w:qFormat/>
    <w:rsid w:val="001B1C92"/>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739452">
      <w:bodyDiv w:val="1"/>
      <w:marLeft w:val="0"/>
      <w:marRight w:val="0"/>
      <w:marTop w:val="0"/>
      <w:marBottom w:val="0"/>
      <w:divBdr>
        <w:top w:val="none" w:sz="0" w:space="0" w:color="auto"/>
        <w:left w:val="none" w:sz="0" w:space="0" w:color="auto"/>
        <w:bottom w:val="none" w:sz="0" w:space="0" w:color="auto"/>
        <w:right w:val="none" w:sz="0" w:space="0" w:color="auto"/>
      </w:divBdr>
    </w:div>
    <w:div w:id="129054739">
      <w:bodyDiv w:val="1"/>
      <w:marLeft w:val="0"/>
      <w:marRight w:val="0"/>
      <w:marTop w:val="0"/>
      <w:marBottom w:val="0"/>
      <w:divBdr>
        <w:top w:val="none" w:sz="0" w:space="0" w:color="auto"/>
        <w:left w:val="none" w:sz="0" w:space="0" w:color="auto"/>
        <w:bottom w:val="none" w:sz="0" w:space="0" w:color="auto"/>
        <w:right w:val="none" w:sz="0" w:space="0" w:color="auto"/>
      </w:divBdr>
    </w:div>
    <w:div w:id="901214406">
      <w:bodyDiv w:val="1"/>
      <w:marLeft w:val="0"/>
      <w:marRight w:val="0"/>
      <w:marTop w:val="0"/>
      <w:marBottom w:val="0"/>
      <w:divBdr>
        <w:top w:val="none" w:sz="0" w:space="0" w:color="auto"/>
        <w:left w:val="none" w:sz="0" w:space="0" w:color="auto"/>
        <w:bottom w:val="none" w:sz="0" w:space="0" w:color="auto"/>
        <w:right w:val="none" w:sz="0" w:space="0" w:color="auto"/>
      </w:divBdr>
    </w:div>
    <w:div w:id="943851370">
      <w:bodyDiv w:val="1"/>
      <w:marLeft w:val="0"/>
      <w:marRight w:val="0"/>
      <w:marTop w:val="0"/>
      <w:marBottom w:val="0"/>
      <w:divBdr>
        <w:top w:val="none" w:sz="0" w:space="0" w:color="auto"/>
        <w:left w:val="none" w:sz="0" w:space="0" w:color="auto"/>
        <w:bottom w:val="none" w:sz="0" w:space="0" w:color="auto"/>
        <w:right w:val="none" w:sz="0" w:space="0" w:color="auto"/>
      </w:divBdr>
    </w:div>
    <w:div w:id="1040058188">
      <w:bodyDiv w:val="1"/>
      <w:marLeft w:val="0"/>
      <w:marRight w:val="0"/>
      <w:marTop w:val="0"/>
      <w:marBottom w:val="0"/>
      <w:divBdr>
        <w:top w:val="none" w:sz="0" w:space="0" w:color="auto"/>
        <w:left w:val="none" w:sz="0" w:space="0" w:color="auto"/>
        <w:bottom w:val="none" w:sz="0" w:space="0" w:color="auto"/>
        <w:right w:val="none" w:sz="0" w:space="0" w:color="auto"/>
      </w:divBdr>
    </w:div>
    <w:div w:id="1631327159">
      <w:bodyDiv w:val="1"/>
      <w:marLeft w:val="0"/>
      <w:marRight w:val="0"/>
      <w:marTop w:val="0"/>
      <w:marBottom w:val="0"/>
      <w:divBdr>
        <w:top w:val="none" w:sz="0" w:space="0" w:color="auto"/>
        <w:left w:val="none" w:sz="0" w:space="0" w:color="auto"/>
        <w:bottom w:val="none" w:sz="0" w:space="0" w:color="auto"/>
        <w:right w:val="none" w:sz="0" w:space="0" w:color="auto"/>
      </w:divBdr>
    </w:div>
    <w:div w:id="1897273826">
      <w:bodyDiv w:val="1"/>
      <w:marLeft w:val="0"/>
      <w:marRight w:val="0"/>
      <w:marTop w:val="0"/>
      <w:marBottom w:val="0"/>
      <w:divBdr>
        <w:top w:val="none" w:sz="0" w:space="0" w:color="auto"/>
        <w:left w:val="none" w:sz="0" w:space="0" w:color="auto"/>
        <w:bottom w:val="none" w:sz="0" w:space="0" w:color="auto"/>
        <w:right w:val="none" w:sz="0" w:space="0" w:color="auto"/>
      </w:divBdr>
    </w:div>
    <w:div w:id="2107725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ADC4D6-2931-49B7-89F0-DC8256E53F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794</Words>
  <Characters>4531</Characters>
  <Application>Microsoft Office Word</Application>
  <DocSecurity>0</DocSecurity>
  <Lines>37</Lines>
  <Paragraphs>10</Paragraphs>
  <ScaleCrop>false</ScaleCrop>
  <Company/>
  <LinksUpToDate>false</LinksUpToDate>
  <CharactersWithSpaces>5315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Xinra Kung(龔逸軒)</dc:creator>
  <cp:lastModifiedBy>ASUSTeK (Lider)</cp:lastModifiedBy>
  <cp:revision>2</cp:revision>
  <dcterms:created xsi:type="dcterms:W3CDTF">2025-03-28T03:13:00Z</dcterms:created>
  <dcterms:modified xsi:type="dcterms:W3CDTF">2025-03-28T03:13:00Z</dcterms:modified>
</cp:coreProperties>
</file>